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3A9" w:rsidRDefault="00E533A9" w:rsidP="001252C0">
      <w:pPr>
        <w:spacing w:line="0" w:lineRule="atLeast"/>
        <w:ind w:left="-1418" w:right="-1328"/>
        <w:jc w:val="center"/>
        <w:rPr>
          <w:b/>
          <w:sz w:val="22"/>
        </w:rPr>
      </w:pPr>
      <w:bookmarkStart w:id="0" w:name="_GoBack"/>
      <w:bookmarkEnd w:id="0"/>
      <w:r w:rsidRPr="00FB1107">
        <w:rPr>
          <w:rFonts w:ascii="Verdana" w:hAnsi="Verdana"/>
          <w:b/>
          <w:i/>
          <w:noProof/>
          <w:sz w:val="40"/>
          <w:szCs w:val="40"/>
        </w:rPr>
        <w:drawing>
          <wp:inline distT="0" distB="0" distL="0" distR="0">
            <wp:extent cx="1147921" cy="1242703"/>
            <wp:effectExtent l="0" t="0" r="0" b="0"/>
            <wp:docPr id="14" name="Picture 14" descr="Castle_Hill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le_Hill_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118" cy="1253742"/>
                    </a:xfrm>
                    <a:prstGeom prst="rect">
                      <a:avLst/>
                    </a:prstGeom>
                    <a:noFill/>
                    <a:ln>
                      <a:noFill/>
                    </a:ln>
                  </pic:spPr>
                </pic:pic>
              </a:graphicData>
            </a:graphic>
          </wp:inline>
        </w:drawing>
      </w:r>
    </w:p>
    <w:p w:rsidR="00E533A9" w:rsidRDefault="00E533A9" w:rsidP="004E2FE5">
      <w:pPr>
        <w:spacing w:line="0" w:lineRule="atLeast"/>
        <w:ind w:left="120"/>
        <w:rPr>
          <w:b/>
          <w:sz w:val="22"/>
        </w:rPr>
      </w:pPr>
    </w:p>
    <w:p w:rsidR="00E533A9" w:rsidRPr="00E533A9" w:rsidRDefault="00E533A9" w:rsidP="00E533A9">
      <w:pPr>
        <w:spacing w:line="0" w:lineRule="atLeast"/>
        <w:ind w:left="120"/>
        <w:jc w:val="center"/>
        <w:rPr>
          <w:b/>
          <w:sz w:val="36"/>
        </w:rPr>
      </w:pPr>
      <w:r w:rsidRPr="00E533A9">
        <w:rPr>
          <w:b/>
          <w:sz w:val="36"/>
        </w:rPr>
        <w:t>Behaviour for Learning Policy</w:t>
      </w:r>
    </w:p>
    <w:p w:rsidR="00E533A9" w:rsidRDefault="00E533A9" w:rsidP="004E2FE5">
      <w:pPr>
        <w:spacing w:line="0" w:lineRule="atLeast"/>
        <w:ind w:left="120"/>
        <w:rPr>
          <w:b/>
          <w:sz w:val="22"/>
        </w:rPr>
      </w:pPr>
    </w:p>
    <w:p w:rsidR="00E533A9" w:rsidRDefault="00E533A9" w:rsidP="004E2FE5">
      <w:pPr>
        <w:spacing w:line="0" w:lineRule="atLeast"/>
        <w:ind w:left="120"/>
        <w:rPr>
          <w:b/>
          <w:sz w:val="22"/>
        </w:rPr>
      </w:pPr>
    </w:p>
    <w:p w:rsidR="004E2FE5" w:rsidRDefault="004E2FE5" w:rsidP="00B66E63">
      <w:pPr>
        <w:spacing w:line="0" w:lineRule="atLeast"/>
        <w:ind w:left="120" w:right="-336"/>
        <w:rPr>
          <w:b/>
          <w:sz w:val="22"/>
        </w:rPr>
      </w:pPr>
      <w:r>
        <w:rPr>
          <w:b/>
          <w:sz w:val="22"/>
        </w:rPr>
        <w:t>At Castle Hill Community Primary School we are committed to providing an environment that:</w:t>
      </w:r>
    </w:p>
    <w:p w:rsidR="004E2FE5" w:rsidRDefault="004E2FE5" w:rsidP="00B66E63">
      <w:pPr>
        <w:spacing w:line="197" w:lineRule="exact"/>
        <w:ind w:right="-336"/>
        <w:rPr>
          <w:rFonts w:ascii="Times New Roman" w:eastAsia="Times New Roman" w:hAnsi="Times New Roman"/>
        </w:rPr>
      </w:pPr>
    </w:p>
    <w:p w:rsidR="004E2FE5" w:rsidRDefault="004E2FE5" w:rsidP="00B66E63">
      <w:pPr>
        <w:numPr>
          <w:ilvl w:val="0"/>
          <w:numId w:val="1"/>
        </w:numPr>
        <w:tabs>
          <w:tab w:val="left" w:pos="840"/>
        </w:tabs>
        <w:ind w:left="840" w:right="-336" w:hanging="360"/>
        <w:rPr>
          <w:rFonts w:ascii="Symbol" w:eastAsia="Symbol" w:hAnsi="Symbol"/>
          <w:sz w:val="22"/>
        </w:rPr>
      </w:pPr>
      <w:r>
        <w:rPr>
          <w:sz w:val="22"/>
        </w:rPr>
        <w:t>Enables learning for all within our school community</w:t>
      </w:r>
    </w:p>
    <w:p w:rsidR="004E2FE5" w:rsidRPr="00E533A9" w:rsidRDefault="004E2FE5" w:rsidP="00B66E63">
      <w:pPr>
        <w:numPr>
          <w:ilvl w:val="0"/>
          <w:numId w:val="1"/>
        </w:numPr>
        <w:tabs>
          <w:tab w:val="left" w:pos="840"/>
        </w:tabs>
        <w:ind w:left="840" w:right="-336" w:hanging="360"/>
        <w:rPr>
          <w:rFonts w:ascii="Symbol" w:eastAsia="Symbol" w:hAnsi="Symbol"/>
          <w:sz w:val="22"/>
        </w:rPr>
      </w:pPr>
      <w:r>
        <w:rPr>
          <w:sz w:val="22"/>
        </w:rPr>
        <w:t>Ensures respect and empathy for others and acceptance of differences</w:t>
      </w:r>
    </w:p>
    <w:p w:rsidR="004E2FE5" w:rsidRPr="002E0431" w:rsidRDefault="00E533A9" w:rsidP="00B66E63">
      <w:pPr>
        <w:numPr>
          <w:ilvl w:val="0"/>
          <w:numId w:val="1"/>
        </w:numPr>
        <w:tabs>
          <w:tab w:val="left" w:pos="840"/>
        </w:tabs>
        <w:ind w:left="840" w:right="-336" w:hanging="360"/>
        <w:rPr>
          <w:rFonts w:ascii="Symbol" w:eastAsia="Symbol" w:hAnsi="Symbol"/>
          <w:sz w:val="22"/>
        </w:rPr>
      </w:pPr>
      <w:r>
        <w:rPr>
          <w:sz w:val="22"/>
        </w:rPr>
        <w:t>Reflects British and school values</w:t>
      </w:r>
    </w:p>
    <w:p w:rsidR="004E2FE5" w:rsidRPr="002E0431" w:rsidRDefault="004E2FE5" w:rsidP="00B66E63">
      <w:pPr>
        <w:numPr>
          <w:ilvl w:val="0"/>
          <w:numId w:val="1"/>
        </w:numPr>
        <w:tabs>
          <w:tab w:val="left" w:pos="840"/>
        </w:tabs>
        <w:ind w:left="840" w:right="-336" w:hanging="360"/>
        <w:rPr>
          <w:rFonts w:ascii="Symbol" w:eastAsia="Symbol" w:hAnsi="Symbol"/>
          <w:sz w:val="22"/>
        </w:rPr>
      </w:pPr>
      <w:r>
        <w:rPr>
          <w:sz w:val="22"/>
        </w:rPr>
        <w:t>Encourages independence, resilience, cooperation and collaborative working to give children a feeling of belonging</w:t>
      </w:r>
    </w:p>
    <w:p w:rsidR="004E2FE5" w:rsidRPr="002E0431" w:rsidRDefault="004E2FE5" w:rsidP="00B66E63">
      <w:pPr>
        <w:numPr>
          <w:ilvl w:val="0"/>
          <w:numId w:val="1"/>
        </w:numPr>
        <w:tabs>
          <w:tab w:val="left" w:pos="840"/>
        </w:tabs>
        <w:ind w:left="840" w:right="-336" w:hanging="360"/>
        <w:rPr>
          <w:rFonts w:ascii="Symbol" w:eastAsia="Symbol" w:hAnsi="Symbol"/>
          <w:sz w:val="22"/>
        </w:rPr>
      </w:pPr>
      <w:r>
        <w:rPr>
          <w:sz w:val="22"/>
        </w:rPr>
        <w:t>Ensures children have self- discipline and take responsibility for their actions</w:t>
      </w:r>
    </w:p>
    <w:p w:rsidR="004E2FE5" w:rsidRDefault="004E2FE5" w:rsidP="00B66E63">
      <w:pPr>
        <w:numPr>
          <w:ilvl w:val="0"/>
          <w:numId w:val="1"/>
        </w:numPr>
        <w:tabs>
          <w:tab w:val="left" w:pos="840"/>
        </w:tabs>
        <w:ind w:left="840" w:right="-336" w:hanging="360"/>
        <w:rPr>
          <w:rFonts w:ascii="Symbol" w:eastAsia="Symbol" w:hAnsi="Symbol"/>
          <w:sz w:val="22"/>
        </w:rPr>
      </w:pPr>
      <w:r>
        <w:rPr>
          <w:sz w:val="22"/>
        </w:rPr>
        <w:t>Ensures all pupils and all adults feel safe, valued and cared for</w:t>
      </w:r>
    </w:p>
    <w:p w:rsidR="004E2FE5" w:rsidRDefault="004E2FE5" w:rsidP="00B66E63">
      <w:pPr>
        <w:spacing w:line="269" w:lineRule="exact"/>
        <w:ind w:right="-336"/>
        <w:rPr>
          <w:rFonts w:ascii="Times New Roman" w:eastAsia="Times New Roman" w:hAnsi="Times New Roman"/>
        </w:rPr>
      </w:pPr>
    </w:p>
    <w:p w:rsidR="004E2FE5" w:rsidRDefault="004E2FE5" w:rsidP="00B66E63">
      <w:pPr>
        <w:spacing w:line="0" w:lineRule="atLeast"/>
        <w:ind w:left="120" w:right="-336"/>
        <w:rPr>
          <w:b/>
          <w:sz w:val="22"/>
        </w:rPr>
      </w:pPr>
      <w:r>
        <w:rPr>
          <w:b/>
          <w:sz w:val="22"/>
        </w:rPr>
        <w:t>In order to facilitate and achieve this we will:</w:t>
      </w:r>
    </w:p>
    <w:p w:rsidR="004E2FE5" w:rsidRDefault="004E2FE5" w:rsidP="00B66E63">
      <w:pPr>
        <w:spacing w:line="1" w:lineRule="exact"/>
        <w:ind w:right="-336"/>
        <w:rPr>
          <w:rFonts w:ascii="Times New Roman" w:eastAsia="Times New Roman" w:hAnsi="Times New Roman"/>
        </w:rPr>
      </w:pPr>
    </w:p>
    <w:p w:rsidR="004E2FE5" w:rsidRDefault="004E2FE5" w:rsidP="00B66E63">
      <w:pPr>
        <w:numPr>
          <w:ilvl w:val="0"/>
          <w:numId w:val="2"/>
        </w:numPr>
        <w:tabs>
          <w:tab w:val="left" w:pos="840"/>
        </w:tabs>
        <w:ind w:left="840" w:right="-336" w:hanging="360"/>
        <w:rPr>
          <w:rFonts w:ascii="Symbol" w:eastAsia="Symbol" w:hAnsi="Symbol"/>
          <w:sz w:val="22"/>
        </w:rPr>
      </w:pPr>
      <w:r>
        <w:rPr>
          <w:sz w:val="22"/>
        </w:rPr>
        <w:t>Create a positive, calm and purposeful environment</w:t>
      </w:r>
    </w:p>
    <w:p w:rsidR="004E2FE5" w:rsidRPr="00E533A9" w:rsidRDefault="004E2FE5" w:rsidP="00B66E63">
      <w:pPr>
        <w:numPr>
          <w:ilvl w:val="0"/>
          <w:numId w:val="2"/>
        </w:numPr>
        <w:tabs>
          <w:tab w:val="left" w:pos="840"/>
        </w:tabs>
        <w:ind w:left="840" w:right="-336" w:hanging="360"/>
        <w:rPr>
          <w:rFonts w:ascii="Symbol" w:eastAsia="Symbol" w:hAnsi="Symbol"/>
          <w:sz w:val="22"/>
        </w:rPr>
      </w:pPr>
      <w:r>
        <w:rPr>
          <w:sz w:val="22"/>
        </w:rPr>
        <w:t>Provide a curriculum that is relevant, challenging and inspiring</w:t>
      </w:r>
    </w:p>
    <w:p w:rsidR="004E2FE5" w:rsidRDefault="004E2FE5" w:rsidP="00B66E63">
      <w:pPr>
        <w:numPr>
          <w:ilvl w:val="0"/>
          <w:numId w:val="2"/>
        </w:numPr>
        <w:tabs>
          <w:tab w:val="left" w:pos="840"/>
        </w:tabs>
        <w:ind w:left="840" w:right="-336" w:hanging="360"/>
        <w:rPr>
          <w:rFonts w:ascii="Symbol" w:eastAsia="Symbol" w:hAnsi="Symbol"/>
          <w:sz w:val="22"/>
        </w:rPr>
      </w:pPr>
      <w:r>
        <w:rPr>
          <w:sz w:val="22"/>
        </w:rPr>
        <w:t>Ensure all staff have an understanding and acceptance of the needs of all children</w:t>
      </w:r>
    </w:p>
    <w:p w:rsidR="004E2FE5" w:rsidRPr="00E533A9" w:rsidRDefault="004E2FE5" w:rsidP="00B66E63">
      <w:pPr>
        <w:numPr>
          <w:ilvl w:val="0"/>
          <w:numId w:val="2"/>
        </w:numPr>
        <w:tabs>
          <w:tab w:val="left" w:pos="840"/>
        </w:tabs>
        <w:ind w:left="840" w:right="-336" w:hanging="360"/>
        <w:rPr>
          <w:rFonts w:ascii="Symbol" w:eastAsia="Symbol" w:hAnsi="Symbol"/>
          <w:sz w:val="22"/>
        </w:rPr>
      </w:pPr>
      <w:r>
        <w:rPr>
          <w:sz w:val="22"/>
        </w:rPr>
        <w:t>Have a shared understanding of procedures in this policy and apply them consistently</w:t>
      </w:r>
    </w:p>
    <w:p w:rsidR="00E533A9" w:rsidRDefault="004E2FE5" w:rsidP="00B66E63">
      <w:pPr>
        <w:numPr>
          <w:ilvl w:val="0"/>
          <w:numId w:val="2"/>
        </w:numPr>
        <w:tabs>
          <w:tab w:val="left" w:pos="840"/>
        </w:tabs>
        <w:ind w:left="840" w:right="-336" w:hanging="360"/>
        <w:rPr>
          <w:rFonts w:ascii="Symbol" w:eastAsia="Symbol" w:hAnsi="Symbol"/>
          <w:sz w:val="22"/>
        </w:rPr>
      </w:pPr>
      <w:r>
        <w:rPr>
          <w:sz w:val="22"/>
        </w:rPr>
        <w:t>Ensure that teaching and modelling of personal, social and emotional development is a core element of all lessons and activities, and the whole curriculum</w:t>
      </w:r>
    </w:p>
    <w:p w:rsidR="004E2FE5" w:rsidRPr="00E533A9" w:rsidRDefault="004E2FE5" w:rsidP="00B66E63">
      <w:pPr>
        <w:numPr>
          <w:ilvl w:val="0"/>
          <w:numId w:val="2"/>
        </w:numPr>
        <w:tabs>
          <w:tab w:val="left" w:pos="840"/>
        </w:tabs>
        <w:ind w:left="840" w:right="-336" w:hanging="360"/>
        <w:rPr>
          <w:rFonts w:ascii="Symbol" w:eastAsia="Symbol" w:hAnsi="Symbol"/>
          <w:sz w:val="22"/>
        </w:rPr>
      </w:pPr>
      <w:r w:rsidRPr="00E533A9">
        <w:rPr>
          <w:sz w:val="22"/>
        </w:rPr>
        <w:t>Promote independence, resilie</w:t>
      </w:r>
      <w:r w:rsidR="00E533A9" w:rsidRPr="00E533A9">
        <w:rPr>
          <w:sz w:val="22"/>
        </w:rPr>
        <w:t>nce and personal responsibility</w:t>
      </w:r>
    </w:p>
    <w:p w:rsidR="004E2FE5" w:rsidRDefault="004E2FE5" w:rsidP="00B66E63">
      <w:pPr>
        <w:numPr>
          <w:ilvl w:val="0"/>
          <w:numId w:val="2"/>
        </w:numPr>
        <w:tabs>
          <w:tab w:val="left" w:pos="840"/>
        </w:tabs>
        <w:ind w:left="840" w:right="-336" w:hanging="360"/>
        <w:rPr>
          <w:rFonts w:ascii="Symbol" w:eastAsia="Symbol" w:hAnsi="Symbol"/>
          <w:sz w:val="22"/>
        </w:rPr>
      </w:pPr>
      <w:r>
        <w:rPr>
          <w:sz w:val="22"/>
        </w:rPr>
        <w:t>Effectively communicate with children and parents our high expectations for learning and behaviours</w:t>
      </w:r>
    </w:p>
    <w:p w:rsidR="004E2FE5" w:rsidRDefault="004E2FE5" w:rsidP="00B66E63">
      <w:pPr>
        <w:numPr>
          <w:ilvl w:val="0"/>
          <w:numId w:val="2"/>
        </w:numPr>
        <w:tabs>
          <w:tab w:val="left" w:pos="840"/>
        </w:tabs>
        <w:ind w:left="840" w:right="-336" w:hanging="360"/>
        <w:rPr>
          <w:rFonts w:ascii="Symbol" w:eastAsia="Symbol" w:hAnsi="Symbol"/>
          <w:sz w:val="22"/>
        </w:rPr>
      </w:pPr>
      <w:r>
        <w:rPr>
          <w:sz w:val="22"/>
        </w:rPr>
        <w:t>Work in partnership with external agencies where necessary</w:t>
      </w:r>
    </w:p>
    <w:p w:rsidR="001252C0" w:rsidRDefault="001252C0" w:rsidP="001252C0">
      <w:pPr>
        <w:tabs>
          <w:tab w:val="left" w:pos="720"/>
        </w:tabs>
        <w:spacing w:line="238" w:lineRule="auto"/>
        <w:ind w:right="-336"/>
        <w:rPr>
          <w:b/>
          <w:sz w:val="32"/>
        </w:rPr>
      </w:pPr>
    </w:p>
    <w:p w:rsidR="001252C0" w:rsidRPr="001252C0" w:rsidRDefault="001252C0" w:rsidP="001252C0">
      <w:pPr>
        <w:tabs>
          <w:tab w:val="left" w:pos="720"/>
        </w:tabs>
        <w:spacing w:line="238" w:lineRule="auto"/>
        <w:ind w:right="-336"/>
        <w:rPr>
          <w:b/>
          <w:sz w:val="32"/>
        </w:rPr>
      </w:pPr>
      <w:r w:rsidRPr="001252C0">
        <w:rPr>
          <w:b/>
          <w:sz w:val="32"/>
        </w:rPr>
        <w:t>Our School Values</w:t>
      </w:r>
    </w:p>
    <w:p w:rsidR="001252C0" w:rsidRDefault="001252C0" w:rsidP="001252C0">
      <w:pPr>
        <w:pStyle w:val="ListParagraph"/>
        <w:tabs>
          <w:tab w:val="left" w:pos="720"/>
        </w:tabs>
        <w:spacing w:line="238" w:lineRule="auto"/>
        <w:ind w:left="1080" w:right="-336"/>
        <w:rPr>
          <w:sz w:val="22"/>
        </w:rPr>
      </w:pPr>
    </w:p>
    <w:p w:rsidR="001252C0" w:rsidRPr="001252C0" w:rsidRDefault="001252C0" w:rsidP="001252C0">
      <w:pPr>
        <w:pStyle w:val="ListParagraph"/>
        <w:numPr>
          <w:ilvl w:val="0"/>
          <w:numId w:val="23"/>
        </w:numPr>
        <w:tabs>
          <w:tab w:val="left" w:pos="720"/>
        </w:tabs>
        <w:spacing w:line="238" w:lineRule="auto"/>
        <w:ind w:right="-336"/>
        <w:rPr>
          <w:sz w:val="22"/>
        </w:rPr>
      </w:pPr>
      <w:r w:rsidRPr="001252C0">
        <w:rPr>
          <w:sz w:val="22"/>
        </w:rPr>
        <w:t>Honesty</w:t>
      </w:r>
    </w:p>
    <w:p w:rsidR="001252C0" w:rsidRPr="001252C0" w:rsidRDefault="001252C0" w:rsidP="001252C0">
      <w:pPr>
        <w:pStyle w:val="ListParagraph"/>
        <w:numPr>
          <w:ilvl w:val="0"/>
          <w:numId w:val="23"/>
        </w:numPr>
        <w:tabs>
          <w:tab w:val="left" w:pos="720"/>
        </w:tabs>
        <w:spacing w:line="238" w:lineRule="auto"/>
        <w:ind w:right="-336"/>
        <w:rPr>
          <w:sz w:val="22"/>
        </w:rPr>
      </w:pPr>
      <w:r w:rsidRPr="001252C0">
        <w:rPr>
          <w:sz w:val="22"/>
        </w:rPr>
        <w:t>Teamwork</w:t>
      </w:r>
    </w:p>
    <w:p w:rsidR="001252C0" w:rsidRPr="001252C0" w:rsidRDefault="001252C0" w:rsidP="001252C0">
      <w:pPr>
        <w:pStyle w:val="ListParagraph"/>
        <w:numPr>
          <w:ilvl w:val="0"/>
          <w:numId w:val="23"/>
        </w:numPr>
        <w:tabs>
          <w:tab w:val="left" w:pos="720"/>
        </w:tabs>
        <w:spacing w:line="238" w:lineRule="auto"/>
        <w:ind w:right="-336"/>
        <w:rPr>
          <w:sz w:val="22"/>
        </w:rPr>
      </w:pPr>
      <w:r w:rsidRPr="001252C0">
        <w:rPr>
          <w:sz w:val="22"/>
        </w:rPr>
        <w:t>Perseverance</w:t>
      </w:r>
    </w:p>
    <w:p w:rsidR="001252C0" w:rsidRPr="001252C0" w:rsidRDefault="001252C0" w:rsidP="001252C0">
      <w:pPr>
        <w:pStyle w:val="ListParagraph"/>
        <w:numPr>
          <w:ilvl w:val="0"/>
          <w:numId w:val="23"/>
        </w:numPr>
        <w:tabs>
          <w:tab w:val="left" w:pos="720"/>
        </w:tabs>
        <w:spacing w:line="238" w:lineRule="auto"/>
        <w:ind w:right="-336"/>
        <w:rPr>
          <w:sz w:val="22"/>
        </w:rPr>
      </w:pPr>
      <w:r w:rsidRPr="001252C0">
        <w:rPr>
          <w:sz w:val="22"/>
        </w:rPr>
        <w:t>Tolerance</w:t>
      </w:r>
    </w:p>
    <w:p w:rsidR="001252C0" w:rsidRPr="001252C0" w:rsidRDefault="001252C0" w:rsidP="001252C0">
      <w:pPr>
        <w:pStyle w:val="ListParagraph"/>
        <w:numPr>
          <w:ilvl w:val="0"/>
          <w:numId w:val="23"/>
        </w:numPr>
        <w:tabs>
          <w:tab w:val="left" w:pos="720"/>
        </w:tabs>
        <w:spacing w:line="238" w:lineRule="auto"/>
        <w:ind w:right="-336"/>
        <w:rPr>
          <w:sz w:val="22"/>
        </w:rPr>
      </w:pPr>
      <w:r w:rsidRPr="001252C0">
        <w:rPr>
          <w:sz w:val="22"/>
        </w:rPr>
        <w:t>Respect</w:t>
      </w:r>
    </w:p>
    <w:p w:rsidR="004E2FE5" w:rsidRDefault="004E2FE5" w:rsidP="004E2FE5">
      <w:pPr>
        <w:spacing w:line="308" w:lineRule="exact"/>
        <w:rPr>
          <w:rFonts w:ascii="Times New Roman" w:eastAsia="Times New Roman" w:hAnsi="Times New Roman"/>
        </w:rPr>
      </w:pPr>
    </w:p>
    <w:p w:rsidR="001252C0" w:rsidRDefault="001252C0" w:rsidP="001252C0">
      <w:pPr>
        <w:spacing w:after="160" w:line="259" w:lineRule="auto"/>
        <w:rPr>
          <w:b/>
          <w:sz w:val="32"/>
        </w:rPr>
      </w:pPr>
    </w:p>
    <w:p w:rsidR="001252C0" w:rsidRDefault="001252C0" w:rsidP="001252C0">
      <w:pPr>
        <w:spacing w:after="160" w:line="259" w:lineRule="auto"/>
        <w:rPr>
          <w:b/>
          <w:sz w:val="32"/>
        </w:rPr>
      </w:pPr>
    </w:p>
    <w:p w:rsidR="001252C0" w:rsidRDefault="001252C0" w:rsidP="001252C0">
      <w:pPr>
        <w:spacing w:after="160" w:line="259" w:lineRule="auto"/>
        <w:rPr>
          <w:b/>
          <w:sz w:val="32"/>
        </w:rPr>
      </w:pPr>
    </w:p>
    <w:p w:rsidR="001252C0" w:rsidRDefault="001252C0" w:rsidP="001252C0">
      <w:pPr>
        <w:spacing w:after="160" w:line="259" w:lineRule="auto"/>
        <w:rPr>
          <w:b/>
          <w:sz w:val="32"/>
        </w:rPr>
      </w:pPr>
    </w:p>
    <w:p w:rsidR="001252C0" w:rsidRDefault="001252C0" w:rsidP="001252C0">
      <w:pPr>
        <w:spacing w:after="160" w:line="259" w:lineRule="auto"/>
        <w:rPr>
          <w:b/>
          <w:sz w:val="32"/>
        </w:rPr>
      </w:pPr>
    </w:p>
    <w:p w:rsidR="004E2FE5" w:rsidRDefault="004E2FE5" w:rsidP="001252C0">
      <w:pPr>
        <w:spacing w:after="160" w:line="259" w:lineRule="auto"/>
        <w:rPr>
          <w:b/>
          <w:sz w:val="32"/>
        </w:rPr>
      </w:pPr>
      <w:r>
        <w:rPr>
          <w:b/>
          <w:sz w:val="32"/>
        </w:rPr>
        <w:lastRenderedPageBreak/>
        <w:t>Positive learning behaviours:</w:t>
      </w:r>
    </w:p>
    <w:p w:rsidR="004E2FE5" w:rsidRDefault="004E2FE5" w:rsidP="004E2FE5">
      <w:pPr>
        <w:spacing w:line="48" w:lineRule="exact"/>
        <w:rPr>
          <w:rFonts w:ascii="Times New Roman" w:eastAsia="Times New Roman" w:hAnsi="Times New Roman"/>
        </w:rPr>
      </w:pPr>
    </w:p>
    <w:tbl>
      <w:tblPr>
        <w:tblW w:w="9280" w:type="dxa"/>
        <w:tblInd w:w="10" w:type="dxa"/>
        <w:tblLayout w:type="fixed"/>
        <w:tblCellMar>
          <w:left w:w="0" w:type="dxa"/>
          <w:right w:w="0" w:type="dxa"/>
        </w:tblCellMar>
        <w:tblLook w:val="0000" w:firstRow="0" w:lastRow="0" w:firstColumn="0" w:lastColumn="0" w:noHBand="0" w:noVBand="0"/>
      </w:tblPr>
      <w:tblGrid>
        <w:gridCol w:w="4640"/>
        <w:gridCol w:w="4640"/>
      </w:tblGrid>
      <w:tr w:rsidR="004E2FE5" w:rsidTr="001252C0">
        <w:trPr>
          <w:trHeight w:val="270"/>
        </w:trPr>
        <w:tc>
          <w:tcPr>
            <w:tcW w:w="4640" w:type="dxa"/>
            <w:tcBorders>
              <w:top w:val="single" w:sz="8" w:space="0" w:color="auto"/>
              <w:left w:val="single" w:sz="8" w:space="0" w:color="auto"/>
              <w:right w:val="single" w:sz="8" w:space="0" w:color="auto"/>
            </w:tcBorders>
            <w:shd w:val="clear" w:color="auto" w:fill="auto"/>
            <w:vAlign w:val="bottom"/>
          </w:tcPr>
          <w:p w:rsidR="004E2FE5" w:rsidRDefault="004E2FE5" w:rsidP="006D4098">
            <w:pPr>
              <w:spacing w:line="0" w:lineRule="atLeast"/>
              <w:ind w:left="120"/>
              <w:rPr>
                <w:b/>
                <w:sz w:val="22"/>
              </w:rPr>
            </w:pPr>
            <w:r>
              <w:rPr>
                <w:b/>
                <w:sz w:val="22"/>
              </w:rPr>
              <w:t>We expect all children to:</w:t>
            </w:r>
          </w:p>
        </w:tc>
        <w:tc>
          <w:tcPr>
            <w:tcW w:w="4640" w:type="dxa"/>
            <w:tcBorders>
              <w:top w:val="single" w:sz="8" w:space="0" w:color="auto"/>
              <w:right w:val="single" w:sz="8" w:space="0" w:color="auto"/>
            </w:tcBorders>
            <w:shd w:val="clear" w:color="auto" w:fill="auto"/>
            <w:vAlign w:val="bottom"/>
          </w:tcPr>
          <w:p w:rsidR="004E2FE5" w:rsidRDefault="004E2FE5" w:rsidP="006D4098">
            <w:pPr>
              <w:spacing w:line="0" w:lineRule="atLeast"/>
              <w:ind w:left="100"/>
              <w:rPr>
                <w:b/>
                <w:sz w:val="22"/>
              </w:rPr>
            </w:pPr>
            <w:r>
              <w:rPr>
                <w:b/>
                <w:sz w:val="22"/>
              </w:rPr>
              <w:t>We will promote positive learning behaviours</w:t>
            </w:r>
          </w:p>
        </w:tc>
      </w:tr>
      <w:tr w:rsidR="004E2FE5" w:rsidTr="001252C0">
        <w:trPr>
          <w:trHeight w:val="273"/>
        </w:trPr>
        <w:tc>
          <w:tcPr>
            <w:tcW w:w="4640" w:type="dxa"/>
            <w:tcBorders>
              <w:left w:val="single" w:sz="8" w:space="0" w:color="auto"/>
              <w:bottom w:val="single" w:sz="8" w:space="0" w:color="auto"/>
              <w:right w:val="single" w:sz="8" w:space="0" w:color="auto"/>
            </w:tcBorders>
            <w:shd w:val="clear" w:color="auto" w:fill="auto"/>
            <w:vAlign w:val="bottom"/>
          </w:tcPr>
          <w:p w:rsidR="004E2FE5" w:rsidRDefault="004E2FE5" w:rsidP="006D4098">
            <w:pPr>
              <w:spacing w:line="0" w:lineRule="atLeast"/>
              <w:rPr>
                <w:rFonts w:ascii="Times New Roman" w:eastAsia="Times New Roman" w:hAnsi="Times New Roman"/>
                <w:sz w:val="23"/>
              </w:rPr>
            </w:pPr>
          </w:p>
        </w:tc>
        <w:tc>
          <w:tcPr>
            <w:tcW w:w="4640" w:type="dxa"/>
            <w:tcBorders>
              <w:bottom w:val="single" w:sz="8" w:space="0" w:color="auto"/>
              <w:right w:val="single" w:sz="8" w:space="0" w:color="auto"/>
            </w:tcBorders>
            <w:shd w:val="clear" w:color="auto" w:fill="auto"/>
            <w:vAlign w:val="bottom"/>
          </w:tcPr>
          <w:p w:rsidR="004E2FE5" w:rsidRDefault="004E2FE5" w:rsidP="006D4098">
            <w:pPr>
              <w:spacing w:line="0" w:lineRule="atLeast"/>
              <w:ind w:left="100"/>
              <w:rPr>
                <w:b/>
                <w:sz w:val="22"/>
              </w:rPr>
            </w:pPr>
            <w:r>
              <w:rPr>
                <w:b/>
                <w:sz w:val="22"/>
              </w:rPr>
              <w:t>by:</w:t>
            </w:r>
          </w:p>
        </w:tc>
      </w:tr>
      <w:tr w:rsidR="001252C0" w:rsidTr="001252C0">
        <w:trPr>
          <w:trHeight w:val="3826"/>
        </w:trPr>
        <w:tc>
          <w:tcPr>
            <w:tcW w:w="4640" w:type="dxa"/>
            <w:tcBorders>
              <w:top w:val="single" w:sz="8" w:space="0" w:color="auto"/>
              <w:left w:val="single" w:sz="8" w:space="0" w:color="auto"/>
              <w:bottom w:val="single" w:sz="8" w:space="0" w:color="auto"/>
              <w:right w:val="single" w:sz="8" w:space="0" w:color="auto"/>
            </w:tcBorders>
            <w:shd w:val="clear" w:color="auto" w:fill="auto"/>
          </w:tcPr>
          <w:p w:rsidR="001252C0" w:rsidRPr="001252C0" w:rsidRDefault="001252C0" w:rsidP="001252C0">
            <w:pPr>
              <w:pStyle w:val="ListParagraph"/>
              <w:numPr>
                <w:ilvl w:val="0"/>
                <w:numId w:val="21"/>
              </w:numPr>
              <w:spacing w:line="266" w:lineRule="exact"/>
              <w:rPr>
                <w:sz w:val="22"/>
              </w:rPr>
            </w:pPr>
            <w:r w:rsidRPr="001252C0">
              <w:rPr>
                <w:sz w:val="22"/>
              </w:rPr>
              <w:t>Actively engage in their learning by listening, questioning, responding &amp; thinking</w:t>
            </w:r>
          </w:p>
          <w:p w:rsidR="001252C0" w:rsidRPr="001252C0" w:rsidRDefault="001252C0" w:rsidP="001252C0">
            <w:pPr>
              <w:pStyle w:val="ListParagraph"/>
              <w:numPr>
                <w:ilvl w:val="0"/>
                <w:numId w:val="21"/>
              </w:numPr>
              <w:spacing w:line="266" w:lineRule="exact"/>
              <w:rPr>
                <w:sz w:val="22"/>
              </w:rPr>
            </w:pPr>
            <w:r w:rsidRPr="001252C0">
              <w:rPr>
                <w:sz w:val="22"/>
              </w:rPr>
              <w:t>Respect and respond positively to both written and verbal feedback</w:t>
            </w:r>
          </w:p>
          <w:p w:rsidR="001252C0" w:rsidRPr="001252C0" w:rsidRDefault="001252C0" w:rsidP="001252C0">
            <w:pPr>
              <w:pStyle w:val="ListParagraph"/>
              <w:numPr>
                <w:ilvl w:val="0"/>
                <w:numId w:val="21"/>
              </w:numPr>
              <w:spacing w:line="266" w:lineRule="exact"/>
              <w:rPr>
                <w:sz w:val="22"/>
              </w:rPr>
            </w:pPr>
            <w:r w:rsidRPr="001252C0">
              <w:rPr>
                <w:sz w:val="22"/>
              </w:rPr>
              <w:t>Respond to suggestions about how to improve and develop</w:t>
            </w:r>
          </w:p>
          <w:p w:rsidR="001252C0" w:rsidRPr="001252C0" w:rsidRDefault="001252C0" w:rsidP="001252C0">
            <w:pPr>
              <w:pStyle w:val="ListParagraph"/>
              <w:numPr>
                <w:ilvl w:val="0"/>
                <w:numId w:val="21"/>
              </w:numPr>
              <w:spacing w:line="266" w:lineRule="exact"/>
              <w:rPr>
                <w:sz w:val="22"/>
              </w:rPr>
            </w:pPr>
            <w:r w:rsidRPr="001252C0">
              <w:rPr>
                <w:sz w:val="22"/>
              </w:rPr>
              <w:t xml:space="preserve">Develop resilient attitudes towards </w:t>
            </w:r>
            <w:r>
              <w:rPr>
                <w:sz w:val="22"/>
              </w:rPr>
              <w:t xml:space="preserve">and persevere with </w:t>
            </w:r>
            <w:r w:rsidRPr="001252C0">
              <w:rPr>
                <w:sz w:val="22"/>
              </w:rPr>
              <w:t>their learning</w:t>
            </w:r>
          </w:p>
          <w:p w:rsidR="001252C0" w:rsidRPr="001252C0" w:rsidRDefault="001252C0" w:rsidP="001252C0">
            <w:pPr>
              <w:pStyle w:val="ListParagraph"/>
              <w:numPr>
                <w:ilvl w:val="0"/>
                <w:numId w:val="21"/>
              </w:numPr>
              <w:spacing w:line="278" w:lineRule="exact"/>
              <w:rPr>
                <w:sz w:val="22"/>
              </w:rPr>
            </w:pPr>
            <w:r w:rsidRPr="001252C0">
              <w:rPr>
                <w:sz w:val="22"/>
              </w:rPr>
              <w:t xml:space="preserve">Work with other pupils cooperatively and respect different opinions </w:t>
            </w:r>
          </w:p>
          <w:p w:rsidR="001252C0" w:rsidRPr="001252C0" w:rsidRDefault="001252C0" w:rsidP="001252C0">
            <w:pPr>
              <w:pStyle w:val="ListParagraph"/>
              <w:numPr>
                <w:ilvl w:val="0"/>
                <w:numId w:val="21"/>
              </w:numPr>
              <w:spacing w:line="278" w:lineRule="exact"/>
              <w:rPr>
                <w:sz w:val="22"/>
              </w:rPr>
            </w:pPr>
            <w:r w:rsidRPr="001252C0">
              <w:rPr>
                <w:sz w:val="22"/>
              </w:rPr>
              <w:t>Alwa</w:t>
            </w:r>
            <w:r>
              <w:rPr>
                <w:sz w:val="22"/>
              </w:rPr>
              <w:t>ys interact</w:t>
            </w:r>
            <w:r w:rsidRPr="001252C0">
              <w:rPr>
                <w:sz w:val="22"/>
              </w:rPr>
              <w:t xml:space="preserve"> with other pupils and adults in a respectful</w:t>
            </w:r>
            <w:r>
              <w:rPr>
                <w:sz w:val="22"/>
              </w:rPr>
              <w:t xml:space="preserve"> and tolerant</w:t>
            </w:r>
            <w:r w:rsidRPr="001252C0">
              <w:rPr>
                <w:sz w:val="22"/>
              </w:rPr>
              <w:t xml:space="preserve"> way</w:t>
            </w:r>
          </w:p>
        </w:tc>
        <w:tc>
          <w:tcPr>
            <w:tcW w:w="4640" w:type="dxa"/>
            <w:tcBorders>
              <w:top w:val="single" w:sz="8" w:space="0" w:color="auto"/>
              <w:bottom w:val="single" w:sz="8" w:space="0" w:color="auto"/>
              <w:right w:val="single" w:sz="8" w:space="0" w:color="auto"/>
            </w:tcBorders>
            <w:shd w:val="clear" w:color="auto" w:fill="auto"/>
          </w:tcPr>
          <w:p w:rsidR="001252C0" w:rsidRPr="001252C0" w:rsidRDefault="001252C0" w:rsidP="001252C0">
            <w:pPr>
              <w:pStyle w:val="ListParagraph"/>
              <w:numPr>
                <w:ilvl w:val="0"/>
                <w:numId w:val="21"/>
              </w:numPr>
              <w:spacing w:line="266" w:lineRule="exact"/>
              <w:rPr>
                <w:sz w:val="22"/>
              </w:rPr>
            </w:pPr>
            <w:r w:rsidRPr="001252C0">
              <w:rPr>
                <w:sz w:val="22"/>
              </w:rPr>
              <w:t>Modelling and teaching throughout the whole curriculum the required learning behaviours in whole class teaching and group sessions</w:t>
            </w:r>
          </w:p>
          <w:p w:rsidR="001252C0" w:rsidRPr="001252C0" w:rsidRDefault="001252C0" w:rsidP="001252C0">
            <w:pPr>
              <w:pStyle w:val="ListParagraph"/>
              <w:numPr>
                <w:ilvl w:val="0"/>
                <w:numId w:val="21"/>
              </w:numPr>
              <w:spacing w:line="276" w:lineRule="exact"/>
              <w:rPr>
                <w:sz w:val="22"/>
              </w:rPr>
            </w:pPr>
            <w:r w:rsidRPr="001252C0">
              <w:rPr>
                <w:sz w:val="22"/>
              </w:rPr>
              <w:t>Recognising and rewarding positive learning behaviours</w:t>
            </w:r>
          </w:p>
          <w:p w:rsidR="001252C0" w:rsidRPr="001252C0" w:rsidRDefault="001252C0" w:rsidP="001252C0">
            <w:pPr>
              <w:pStyle w:val="ListParagraph"/>
              <w:numPr>
                <w:ilvl w:val="0"/>
                <w:numId w:val="21"/>
              </w:numPr>
              <w:spacing w:line="276" w:lineRule="exact"/>
              <w:rPr>
                <w:sz w:val="22"/>
              </w:rPr>
            </w:pPr>
            <w:r w:rsidRPr="001252C0">
              <w:rPr>
                <w:sz w:val="22"/>
              </w:rPr>
              <w:t>Using PSHE themes to explore behaviour for learning</w:t>
            </w:r>
          </w:p>
          <w:p w:rsidR="001252C0" w:rsidRPr="001252C0" w:rsidRDefault="001252C0" w:rsidP="001252C0">
            <w:pPr>
              <w:pStyle w:val="ListParagraph"/>
              <w:numPr>
                <w:ilvl w:val="0"/>
                <w:numId w:val="21"/>
              </w:numPr>
              <w:spacing w:line="276" w:lineRule="exact"/>
              <w:rPr>
                <w:sz w:val="22"/>
              </w:rPr>
            </w:pPr>
            <w:r w:rsidRPr="001252C0">
              <w:rPr>
                <w:sz w:val="22"/>
              </w:rPr>
              <w:t>Modelling and teaching pupils positive ways to deal with differences of opinion or conflict</w:t>
            </w:r>
          </w:p>
          <w:p w:rsidR="001252C0" w:rsidRPr="001252C0" w:rsidRDefault="001252C0" w:rsidP="001252C0">
            <w:pPr>
              <w:pStyle w:val="ListParagraph"/>
              <w:numPr>
                <w:ilvl w:val="0"/>
                <w:numId w:val="21"/>
              </w:numPr>
              <w:spacing w:line="276" w:lineRule="exact"/>
              <w:rPr>
                <w:sz w:val="22"/>
              </w:rPr>
            </w:pPr>
            <w:r w:rsidRPr="001252C0">
              <w:rPr>
                <w:sz w:val="22"/>
              </w:rPr>
              <w:t>Encouraging pupils to be polite and assertive in responding to other pupils</w:t>
            </w:r>
          </w:p>
        </w:tc>
      </w:tr>
    </w:tbl>
    <w:p w:rsidR="004E2FE5" w:rsidRDefault="004E2FE5" w:rsidP="004E2FE5">
      <w:pPr>
        <w:spacing w:line="200" w:lineRule="exact"/>
        <w:rPr>
          <w:rFonts w:ascii="Times New Roman" w:eastAsia="Times New Roman" w:hAnsi="Times New Roman"/>
        </w:rPr>
      </w:pPr>
    </w:p>
    <w:p w:rsidR="001252C0" w:rsidRDefault="001252C0" w:rsidP="004E2FE5">
      <w:pPr>
        <w:spacing w:line="200" w:lineRule="exact"/>
        <w:rPr>
          <w:b/>
          <w:sz w:val="32"/>
        </w:rPr>
      </w:pPr>
    </w:p>
    <w:p w:rsidR="004E2FE5" w:rsidRDefault="004E2FE5" w:rsidP="004E2FE5">
      <w:pPr>
        <w:spacing w:line="200" w:lineRule="exact"/>
        <w:rPr>
          <w:rFonts w:ascii="Times New Roman" w:eastAsia="Times New Roman" w:hAnsi="Times New Roman"/>
        </w:rPr>
      </w:pPr>
    </w:p>
    <w:p w:rsidR="004E2FE5" w:rsidRDefault="004E2FE5" w:rsidP="00B66E63">
      <w:pPr>
        <w:spacing w:line="0" w:lineRule="atLeast"/>
        <w:ind w:right="-336"/>
        <w:rPr>
          <w:b/>
          <w:sz w:val="32"/>
        </w:rPr>
      </w:pPr>
      <w:bookmarkStart w:id="1" w:name="page3"/>
      <w:bookmarkEnd w:id="1"/>
      <w:r>
        <w:rPr>
          <w:b/>
          <w:sz w:val="32"/>
        </w:rPr>
        <w:t>Behaviour that limits or disrupts learning:</w:t>
      </w:r>
    </w:p>
    <w:p w:rsidR="004E2FE5" w:rsidRDefault="004E2FE5" w:rsidP="00B66E63">
      <w:pPr>
        <w:spacing w:line="309" w:lineRule="exact"/>
        <w:ind w:right="-336"/>
        <w:rPr>
          <w:rFonts w:ascii="Times New Roman" w:eastAsia="Times New Roman" w:hAnsi="Times New Roman"/>
        </w:rPr>
      </w:pPr>
    </w:p>
    <w:p w:rsidR="004E2FE5" w:rsidRDefault="004E2FE5" w:rsidP="00B66E63">
      <w:pPr>
        <w:spacing w:line="218" w:lineRule="auto"/>
        <w:ind w:right="-336"/>
        <w:rPr>
          <w:b/>
          <w:sz w:val="22"/>
        </w:rPr>
      </w:pPr>
      <w:r>
        <w:rPr>
          <w:b/>
          <w:sz w:val="22"/>
        </w:rPr>
        <w:t>Although not exhaustive, the following list gives examples of behaviours that limit or disrupt learning both for the individual and for others:</w:t>
      </w:r>
    </w:p>
    <w:p w:rsidR="004E2FE5" w:rsidRDefault="004E2FE5" w:rsidP="00B66E63">
      <w:pPr>
        <w:spacing w:line="200" w:lineRule="exact"/>
        <w:ind w:right="-336"/>
        <w:rPr>
          <w:rFonts w:ascii="Times New Roman" w:eastAsia="Times New Roman" w:hAnsi="Times New Roman"/>
        </w:rPr>
      </w:pPr>
    </w:p>
    <w:p w:rsidR="004E2FE5" w:rsidRDefault="004E2FE5" w:rsidP="00B66E63">
      <w:pPr>
        <w:numPr>
          <w:ilvl w:val="0"/>
          <w:numId w:val="3"/>
        </w:numPr>
        <w:tabs>
          <w:tab w:val="left" w:pos="720"/>
        </w:tabs>
        <w:spacing w:line="0" w:lineRule="atLeast"/>
        <w:ind w:left="720" w:right="-336" w:hanging="360"/>
        <w:rPr>
          <w:rFonts w:ascii="Symbol" w:eastAsia="Symbol" w:hAnsi="Symbol"/>
          <w:sz w:val="22"/>
        </w:rPr>
      </w:pPr>
      <w:r>
        <w:rPr>
          <w:sz w:val="22"/>
        </w:rPr>
        <w:t>Not focusing on tasks</w:t>
      </w:r>
    </w:p>
    <w:p w:rsidR="004E2FE5" w:rsidRDefault="004E2FE5" w:rsidP="00B66E63">
      <w:pPr>
        <w:numPr>
          <w:ilvl w:val="0"/>
          <w:numId w:val="3"/>
        </w:numPr>
        <w:tabs>
          <w:tab w:val="left" w:pos="720"/>
        </w:tabs>
        <w:spacing w:line="238" w:lineRule="auto"/>
        <w:ind w:left="720" w:right="-336" w:hanging="360"/>
        <w:rPr>
          <w:rFonts w:ascii="Symbol" w:eastAsia="Symbol" w:hAnsi="Symbol"/>
          <w:sz w:val="22"/>
        </w:rPr>
      </w:pPr>
      <w:r>
        <w:rPr>
          <w:sz w:val="22"/>
        </w:rPr>
        <w:t>Taking too long to begin tasks</w:t>
      </w:r>
    </w:p>
    <w:p w:rsidR="004E2FE5" w:rsidRDefault="004E2FE5" w:rsidP="00B66E63">
      <w:pPr>
        <w:spacing w:line="1" w:lineRule="exact"/>
        <w:ind w:right="-336"/>
        <w:rPr>
          <w:rFonts w:ascii="Symbol" w:eastAsia="Symbol" w:hAnsi="Symbol"/>
          <w:sz w:val="22"/>
        </w:rPr>
      </w:pPr>
    </w:p>
    <w:p w:rsidR="004E2FE5" w:rsidRDefault="004E2FE5" w:rsidP="00B66E63">
      <w:pPr>
        <w:numPr>
          <w:ilvl w:val="0"/>
          <w:numId w:val="3"/>
        </w:numPr>
        <w:tabs>
          <w:tab w:val="left" w:pos="720"/>
        </w:tabs>
        <w:spacing w:line="0" w:lineRule="atLeast"/>
        <w:ind w:left="720" w:right="-336" w:hanging="360"/>
        <w:rPr>
          <w:rFonts w:ascii="Symbol" w:eastAsia="Symbol" w:hAnsi="Symbol"/>
          <w:sz w:val="22"/>
        </w:rPr>
      </w:pPr>
      <w:r>
        <w:rPr>
          <w:sz w:val="22"/>
        </w:rPr>
        <w:t>Inappropriately calling out</w:t>
      </w:r>
    </w:p>
    <w:p w:rsidR="004E2FE5" w:rsidRDefault="004E2FE5" w:rsidP="00B66E63">
      <w:pPr>
        <w:numPr>
          <w:ilvl w:val="0"/>
          <w:numId w:val="3"/>
        </w:numPr>
        <w:tabs>
          <w:tab w:val="left" w:pos="720"/>
        </w:tabs>
        <w:spacing w:line="0" w:lineRule="atLeast"/>
        <w:ind w:left="720" w:right="-336" w:hanging="360"/>
        <w:rPr>
          <w:rFonts w:ascii="Symbol" w:eastAsia="Symbol" w:hAnsi="Symbol"/>
          <w:sz w:val="22"/>
        </w:rPr>
      </w:pPr>
      <w:r>
        <w:rPr>
          <w:sz w:val="22"/>
        </w:rPr>
        <w:t>Interfering with or disrupting other children</w:t>
      </w:r>
    </w:p>
    <w:p w:rsidR="004E2FE5" w:rsidRDefault="004E2FE5" w:rsidP="00B66E63">
      <w:pPr>
        <w:spacing w:line="2" w:lineRule="exact"/>
        <w:ind w:right="-336"/>
        <w:rPr>
          <w:rFonts w:ascii="Symbol" w:eastAsia="Symbol" w:hAnsi="Symbol"/>
          <w:sz w:val="22"/>
        </w:rPr>
      </w:pPr>
    </w:p>
    <w:p w:rsidR="004E2FE5" w:rsidRDefault="004E2FE5" w:rsidP="00B66E63">
      <w:pPr>
        <w:numPr>
          <w:ilvl w:val="0"/>
          <w:numId w:val="3"/>
        </w:numPr>
        <w:tabs>
          <w:tab w:val="left" w:pos="720"/>
        </w:tabs>
        <w:spacing w:line="0" w:lineRule="atLeast"/>
        <w:ind w:left="720" w:right="-336" w:hanging="360"/>
        <w:rPr>
          <w:rFonts w:ascii="Symbol" w:eastAsia="Symbol" w:hAnsi="Symbol"/>
          <w:sz w:val="22"/>
        </w:rPr>
      </w:pPr>
      <w:r>
        <w:rPr>
          <w:sz w:val="22"/>
        </w:rPr>
        <w:t>Bringing playground discussion/issues into the classroom</w:t>
      </w:r>
    </w:p>
    <w:p w:rsidR="004E2FE5" w:rsidRDefault="004E2FE5" w:rsidP="00B66E63">
      <w:pPr>
        <w:spacing w:line="200" w:lineRule="exact"/>
        <w:ind w:right="-336"/>
        <w:rPr>
          <w:rFonts w:ascii="Times New Roman" w:eastAsia="Times New Roman" w:hAnsi="Times New Roman"/>
        </w:rPr>
      </w:pPr>
    </w:p>
    <w:p w:rsidR="004E2FE5" w:rsidRDefault="004E2FE5" w:rsidP="00B66E63">
      <w:pPr>
        <w:spacing w:line="266" w:lineRule="exact"/>
        <w:ind w:right="-336"/>
        <w:rPr>
          <w:rFonts w:ascii="Times New Roman" w:eastAsia="Times New Roman" w:hAnsi="Times New Roman"/>
        </w:rPr>
      </w:pPr>
    </w:p>
    <w:p w:rsidR="004E2FE5" w:rsidRDefault="004E2FE5" w:rsidP="00B66E63">
      <w:pPr>
        <w:spacing w:line="0" w:lineRule="atLeast"/>
        <w:ind w:right="-336"/>
        <w:rPr>
          <w:b/>
          <w:sz w:val="22"/>
        </w:rPr>
      </w:pPr>
      <w:r>
        <w:rPr>
          <w:b/>
          <w:sz w:val="22"/>
        </w:rPr>
        <w:t>We recognise that:</w:t>
      </w:r>
    </w:p>
    <w:p w:rsidR="004E2FE5" w:rsidRDefault="004E2FE5" w:rsidP="00B66E63">
      <w:pPr>
        <w:spacing w:line="331" w:lineRule="exact"/>
        <w:ind w:right="-336"/>
        <w:rPr>
          <w:rFonts w:ascii="Times New Roman" w:eastAsia="Times New Roman" w:hAnsi="Times New Roman"/>
        </w:rPr>
      </w:pPr>
    </w:p>
    <w:p w:rsidR="004E2FE5" w:rsidRDefault="004E2FE5" w:rsidP="00B66E63">
      <w:pPr>
        <w:numPr>
          <w:ilvl w:val="0"/>
          <w:numId w:val="4"/>
        </w:numPr>
        <w:tabs>
          <w:tab w:val="left" w:pos="720"/>
        </w:tabs>
        <w:spacing w:line="212" w:lineRule="auto"/>
        <w:ind w:left="720" w:right="-336" w:hanging="360"/>
        <w:rPr>
          <w:rFonts w:ascii="Symbol" w:eastAsia="Symbol" w:hAnsi="Symbol"/>
          <w:sz w:val="22"/>
        </w:rPr>
      </w:pPr>
      <w:r>
        <w:rPr>
          <w:sz w:val="22"/>
        </w:rPr>
        <w:t>There are always reasons behind why a child is unable to learn effectively and display behaviour that is stopping learning</w:t>
      </w:r>
    </w:p>
    <w:p w:rsidR="004E2FE5" w:rsidRDefault="004E2FE5" w:rsidP="00B66E63">
      <w:pPr>
        <w:spacing w:line="1" w:lineRule="exact"/>
        <w:ind w:right="-336"/>
        <w:rPr>
          <w:rFonts w:ascii="Symbol" w:eastAsia="Symbol" w:hAnsi="Symbol"/>
          <w:sz w:val="22"/>
        </w:rPr>
      </w:pPr>
    </w:p>
    <w:p w:rsidR="004E2FE5" w:rsidRDefault="004E2FE5" w:rsidP="00B66E63">
      <w:pPr>
        <w:numPr>
          <w:ilvl w:val="0"/>
          <w:numId w:val="4"/>
        </w:numPr>
        <w:tabs>
          <w:tab w:val="left" w:pos="720"/>
        </w:tabs>
        <w:spacing w:line="0" w:lineRule="atLeast"/>
        <w:ind w:left="720" w:right="-336" w:hanging="360"/>
        <w:rPr>
          <w:rFonts w:ascii="Symbol" w:eastAsia="Symbol" w:hAnsi="Symbol"/>
          <w:sz w:val="22"/>
        </w:rPr>
      </w:pPr>
      <w:r>
        <w:rPr>
          <w:sz w:val="22"/>
        </w:rPr>
        <w:t>Behaviours that stop learning for an individual also stop the learning for other pupils</w:t>
      </w:r>
    </w:p>
    <w:p w:rsidR="004E2FE5" w:rsidRDefault="004E2FE5" w:rsidP="00B66E63">
      <w:pPr>
        <w:numPr>
          <w:ilvl w:val="0"/>
          <w:numId w:val="4"/>
        </w:numPr>
        <w:tabs>
          <w:tab w:val="left" w:pos="720"/>
        </w:tabs>
        <w:spacing w:line="0" w:lineRule="atLeast"/>
        <w:ind w:left="720" w:right="-336" w:hanging="360"/>
        <w:rPr>
          <w:rFonts w:ascii="Symbol" w:eastAsia="Symbol" w:hAnsi="Symbol"/>
          <w:sz w:val="22"/>
        </w:rPr>
      </w:pPr>
      <w:r>
        <w:rPr>
          <w:sz w:val="22"/>
        </w:rPr>
        <w:t>All pupils need to make the best learning progress and these behaviours are not acceptable</w:t>
      </w:r>
    </w:p>
    <w:p w:rsidR="004E2FE5" w:rsidRDefault="004E2FE5" w:rsidP="00B66E63">
      <w:pPr>
        <w:numPr>
          <w:ilvl w:val="0"/>
          <w:numId w:val="4"/>
        </w:numPr>
        <w:tabs>
          <w:tab w:val="left" w:pos="720"/>
        </w:tabs>
        <w:spacing w:line="0" w:lineRule="atLeast"/>
        <w:ind w:left="720" w:right="-336" w:hanging="360"/>
        <w:rPr>
          <w:rFonts w:ascii="Symbol" w:eastAsia="Symbol" w:hAnsi="Symbol"/>
          <w:sz w:val="22"/>
        </w:rPr>
      </w:pPr>
      <w:r>
        <w:rPr>
          <w:sz w:val="22"/>
        </w:rPr>
        <w:t>The needs of pupils are all different</w:t>
      </w:r>
    </w:p>
    <w:p w:rsidR="004E2FE5" w:rsidRDefault="004E2FE5" w:rsidP="00B66E63">
      <w:pPr>
        <w:numPr>
          <w:ilvl w:val="0"/>
          <w:numId w:val="4"/>
        </w:numPr>
        <w:tabs>
          <w:tab w:val="left" w:pos="720"/>
        </w:tabs>
        <w:spacing w:line="0" w:lineRule="atLeast"/>
        <w:ind w:left="720" w:right="-336" w:hanging="360"/>
        <w:rPr>
          <w:rFonts w:ascii="Symbol" w:eastAsia="Symbol" w:hAnsi="Symbol"/>
          <w:sz w:val="22"/>
        </w:rPr>
      </w:pPr>
      <w:r>
        <w:rPr>
          <w:sz w:val="22"/>
        </w:rPr>
        <w:t xml:space="preserve">At times, additional support may be required from </w:t>
      </w:r>
      <w:r w:rsidR="00495C97">
        <w:rPr>
          <w:sz w:val="22"/>
        </w:rPr>
        <w:t>external agencies</w:t>
      </w:r>
    </w:p>
    <w:p w:rsidR="004E2FE5" w:rsidRDefault="004E2FE5" w:rsidP="00B66E63">
      <w:pPr>
        <w:spacing w:line="46" w:lineRule="exact"/>
        <w:ind w:right="-336"/>
        <w:rPr>
          <w:rFonts w:ascii="Symbol" w:eastAsia="Symbol" w:hAnsi="Symbol"/>
          <w:sz w:val="22"/>
        </w:rPr>
      </w:pPr>
    </w:p>
    <w:p w:rsidR="004E2FE5" w:rsidRDefault="004E2FE5" w:rsidP="00B66E63">
      <w:pPr>
        <w:spacing w:line="387" w:lineRule="exact"/>
        <w:ind w:right="-336"/>
        <w:rPr>
          <w:rFonts w:ascii="Times New Roman" w:eastAsia="Times New Roman" w:hAnsi="Times New Roman"/>
        </w:rPr>
      </w:pPr>
    </w:p>
    <w:p w:rsidR="004E2FE5" w:rsidRDefault="004E2FE5" w:rsidP="00B66E63">
      <w:pPr>
        <w:spacing w:line="0" w:lineRule="atLeast"/>
        <w:ind w:right="-336"/>
        <w:rPr>
          <w:b/>
          <w:sz w:val="22"/>
        </w:rPr>
      </w:pPr>
      <w:r>
        <w:rPr>
          <w:b/>
          <w:sz w:val="22"/>
        </w:rPr>
        <w:t>We will respond to behaviours that are stopping learning by using these strategies:</w:t>
      </w:r>
    </w:p>
    <w:p w:rsidR="004E2FE5" w:rsidRDefault="004E2FE5" w:rsidP="00B66E63">
      <w:pPr>
        <w:spacing w:line="197" w:lineRule="exact"/>
        <w:ind w:right="-336"/>
        <w:rPr>
          <w:rFonts w:ascii="Times New Roman" w:eastAsia="Times New Roman" w:hAnsi="Times New Roman"/>
        </w:rPr>
      </w:pPr>
    </w:p>
    <w:p w:rsidR="004E2FE5" w:rsidRDefault="00495C97" w:rsidP="00B66E63">
      <w:pPr>
        <w:numPr>
          <w:ilvl w:val="0"/>
          <w:numId w:val="5"/>
        </w:numPr>
        <w:tabs>
          <w:tab w:val="left" w:pos="720"/>
        </w:tabs>
        <w:spacing w:line="0" w:lineRule="atLeast"/>
        <w:ind w:left="720" w:right="-336" w:hanging="360"/>
        <w:rPr>
          <w:rFonts w:ascii="Symbol" w:eastAsia="Symbol" w:hAnsi="Symbol"/>
          <w:sz w:val="22"/>
        </w:rPr>
      </w:pPr>
      <w:r>
        <w:rPr>
          <w:sz w:val="22"/>
        </w:rPr>
        <w:t>Using non-</w:t>
      </w:r>
      <w:r w:rsidR="004E2FE5">
        <w:rPr>
          <w:sz w:val="22"/>
        </w:rPr>
        <w:t>verbal and verbal cues to refocus a pupil</w:t>
      </w:r>
    </w:p>
    <w:p w:rsidR="004E2FE5" w:rsidRDefault="004E2FE5" w:rsidP="00B66E63">
      <w:pPr>
        <w:numPr>
          <w:ilvl w:val="0"/>
          <w:numId w:val="5"/>
        </w:numPr>
        <w:tabs>
          <w:tab w:val="left" w:pos="720"/>
        </w:tabs>
        <w:spacing w:line="0" w:lineRule="atLeast"/>
        <w:ind w:left="720" w:right="-336" w:hanging="360"/>
        <w:rPr>
          <w:rFonts w:ascii="Symbol" w:eastAsia="Symbol" w:hAnsi="Symbol"/>
          <w:sz w:val="22"/>
        </w:rPr>
      </w:pPr>
      <w:r>
        <w:rPr>
          <w:sz w:val="22"/>
        </w:rPr>
        <w:t>Recognise and reward positive learning behaviours</w:t>
      </w:r>
    </w:p>
    <w:p w:rsidR="004E2FE5" w:rsidRPr="00495C97" w:rsidRDefault="004E2FE5" w:rsidP="00495C97">
      <w:pPr>
        <w:numPr>
          <w:ilvl w:val="0"/>
          <w:numId w:val="5"/>
        </w:numPr>
        <w:tabs>
          <w:tab w:val="left" w:pos="720"/>
        </w:tabs>
        <w:spacing w:line="0" w:lineRule="atLeast"/>
        <w:ind w:left="720" w:right="-336" w:hanging="360"/>
        <w:rPr>
          <w:rFonts w:ascii="Symbol" w:eastAsia="Symbol" w:hAnsi="Symbol"/>
          <w:sz w:val="22"/>
        </w:rPr>
      </w:pPr>
      <w:r>
        <w:rPr>
          <w:sz w:val="22"/>
        </w:rPr>
        <w:t>Provide a change of activity or sensory break if required</w:t>
      </w:r>
    </w:p>
    <w:p w:rsidR="004E2FE5" w:rsidRDefault="004E2FE5" w:rsidP="00B66E63">
      <w:pPr>
        <w:numPr>
          <w:ilvl w:val="0"/>
          <w:numId w:val="5"/>
        </w:numPr>
        <w:tabs>
          <w:tab w:val="left" w:pos="720"/>
        </w:tabs>
        <w:spacing w:line="213" w:lineRule="auto"/>
        <w:ind w:left="720" w:right="-336" w:hanging="360"/>
        <w:rPr>
          <w:rFonts w:ascii="Symbol" w:eastAsia="Symbol" w:hAnsi="Symbol"/>
          <w:sz w:val="22"/>
        </w:rPr>
      </w:pPr>
      <w:r>
        <w:rPr>
          <w:sz w:val="22"/>
        </w:rPr>
        <w:t>Recognise and validate a pupil’s actions and feelings and ensure the pupil recognises the behaviour that is stopping learning and takes responsibility for their actions</w:t>
      </w:r>
    </w:p>
    <w:p w:rsidR="004E2FE5" w:rsidRDefault="004E2FE5" w:rsidP="00B66E63">
      <w:pPr>
        <w:spacing w:line="200" w:lineRule="exact"/>
        <w:ind w:right="-336"/>
        <w:rPr>
          <w:rFonts w:ascii="Times New Roman" w:eastAsia="Times New Roman" w:hAnsi="Times New Roman"/>
        </w:rPr>
      </w:pPr>
    </w:p>
    <w:p w:rsidR="004E2FE5" w:rsidRDefault="004E2FE5" w:rsidP="00B66E63">
      <w:pPr>
        <w:spacing w:line="272" w:lineRule="exact"/>
        <w:ind w:right="-336"/>
        <w:rPr>
          <w:rFonts w:ascii="Times New Roman" w:eastAsia="Times New Roman" w:hAnsi="Times New Roman"/>
        </w:rPr>
      </w:pPr>
    </w:p>
    <w:p w:rsidR="004E2FE5" w:rsidRDefault="004E2FE5" w:rsidP="00B66E63">
      <w:pPr>
        <w:spacing w:line="0" w:lineRule="atLeast"/>
        <w:ind w:right="-336"/>
        <w:rPr>
          <w:b/>
          <w:sz w:val="22"/>
        </w:rPr>
      </w:pPr>
      <w:r>
        <w:rPr>
          <w:b/>
          <w:sz w:val="22"/>
        </w:rPr>
        <w:t>If these strategies do not result in an improvement we will:</w:t>
      </w:r>
    </w:p>
    <w:p w:rsidR="004E2FE5" w:rsidRDefault="004E2FE5" w:rsidP="00B66E63">
      <w:pPr>
        <w:spacing w:line="200" w:lineRule="exact"/>
        <w:ind w:right="-336"/>
        <w:rPr>
          <w:rFonts w:ascii="Times New Roman" w:eastAsia="Times New Roman" w:hAnsi="Times New Roman"/>
        </w:rPr>
      </w:pPr>
    </w:p>
    <w:p w:rsidR="00055816" w:rsidRPr="00055816" w:rsidRDefault="00055816" w:rsidP="00B66E63">
      <w:pPr>
        <w:numPr>
          <w:ilvl w:val="0"/>
          <w:numId w:val="6"/>
        </w:numPr>
        <w:tabs>
          <w:tab w:val="left" w:pos="720"/>
        </w:tabs>
        <w:spacing w:line="0" w:lineRule="atLeast"/>
        <w:ind w:left="720" w:right="-336" w:hanging="360"/>
        <w:rPr>
          <w:rFonts w:ascii="Symbol" w:eastAsia="Symbol" w:hAnsi="Symbol"/>
          <w:sz w:val="22"/>
        </w:rPr>
      </w:pPr>
      <w:r>
        <w:rPr>
          <w:sz w:val="22"/>
        </w:rPr>
        <w:t>Ensure the child understands the consequences of their continued actions and the choice that they have</w:t>
      </w:r>
    </w:p>
    <w:p w:rsidR="004E2FE5" w:rsidRPr="00055816" w:rsidRDefault="004E2FE5" w:rsidP="00B66E63">
      <w:pPr>
        <w:numPr>
          <w:ilvl w:val="0"/>
          <w:numId w:val="6"/>
        </w:numPr>
        <w:tabs>
          <w:tab w:val="left" w:pos="720"/>
        </w:tabs>
        <w:spacing w:line="0" w:lineRule="atLeast"/>
        <w:ind w:left="720" w:right="-336" w:hanging="360"/>
        <w:rPr>
          <w:rFonts w:ascii="Symbol" w:eastAsia="Symbol" w:hAnsi="Symbol"/>
          <w:sz w:val="22"/>
        </w:rPr>
      </w:pPr>
      <w:r>
        <w:rPr>
          <w:sz w:val="22"/>
        </w:rPr>
        <w:lastRenderedPageBreak/>
        <w:t>Formally warn the child ensuring the word, ‘warning,’ is clearly used and understood</w:t>
      </w:r>
      <w:r w:rsidR="002E0431">
        <w:rPr>
          <w:sz w:val="22"/>
        </w:rPr>
        <w:t xml:space="preserve"> and visually displayed in the classroom</w:t>
      </w:r>
      <w:r w:rsidR="00055816">
        <w:rPr>
          <w:sz w:val="22"/>
        </w:rPr>
        <w:t xml:space="preserve"> following the model (appropriately interpreted by the class teacher for their class age and level of understanding):</w:t>
      </w:r>
    </w:p>
    <w:p w:rsidR="00055816" w:rsidRPr="00055816" w:rsidRDefault="00055816" w:rsidP="00055816">
      <w:pPr>
        <w:tabs>
          <w:tab w:val="left" w:pos="720"/>
        </w:tabs>
        <w:spacing w:line="0" w:lineRule="atLeast"/>
        <w:ind w:left="720" w:right="-336"/>
        <w:rPr>
          <w:rFonts w:ascii="Symbol" w:eastAsia="Symbol" w:hAnsi="Symbol"/>
          <w:sz w:val="22"/>
        </w:rPr>
      </w:pPr>
    </w:p>
    <w:p w:rsidR="00055816" w:rsidRPr="00055816" w:rsidRDefault="009F1E8E" w:rsidP="00055816">
      <w:pPr>
        <w:pStyle w:val="ListParagraph"/>
        <w:ind w:right="98"/>
        <w:jc w:val="center"/>
        <w:rPr>
          <w:rFonts w:ascii="Verdana" w:hAnsi="Verdana"/>
          <w:b/>
        </w:rPr>
      </w:pPr>
      <w:r>
        <w:rPr>
          <w:rFonts w:ascii="Verdana" w:hAnsi="Verdana"/>
          <w:b/>
        </w:rPr>
        <w:t xml:space="preserve">Verbal </w:t>
      </w:r>
      <w:r w:rsidR="00055816" w:rsidRPr="00055816">
        <w:rPr>
          <w:rFonts w:ascii="Verdana" w:hAnsi="Verdana"/>
          <w:b/>
        </w:rPr>
        <w:t>Warning</w:t>
      </w:r>
    </w:p>
    <w:p w:rsidR="00055816" w:rsidRPr="00055816" w:rsidRDefault="00055816" w:rsidP="00055816">
      <w:pPr>
        <w:pStyle w:val="ListParagraph"/>
        <w:ind w:right="-82"/>
        <w:jc w:val="center"/>
        <w:rPr>
          <w:rFonts w:ascii="Verdana" w:hAnsi="Verdana"/>
          <w:b/>
        </w:rPr>
      </w:pPr>
      <w:r w:rsidRPr="00FB1107">
        <w:rPr>
          <w:noProof/>
        </w:rPr>
        <mc:AlternateContent>
          <mc:Choice Requires="wpc">
            <w:drawing>
              <wp:inline distT="0" distB="0" distL="0" distR="0">
                <wp:extent cx="6286500" cy="685800"/>
                <wp:effectExtent l="0" t="0" r="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AutoShape 4"/>
                        <wps:cNvSpPr>
                          <a:spLocks noChangeArrowheads="1"/>
                        </wps:cNvSpPr>
                        <wps:spPr bwMode="auto">
                          <a:xfrm>
                            <a:off x="2642062" y="43048"/>
                            <a:ext cx="114300" cy="571500"/>
                          </a:xfrm>
                          <a:prstGeom prst="downArrow">
                            <a:avLst>
                              <a:gd name="adj1" fmla="val 50000"/>
                              <a:gd name="adj2" fmla="val 1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DF4739B" id="Canvas 19" o:spid="_x0000_s1026" editas="canvas" style="width:495pt;height:54pt;mso-position-horizontal-relative:char;mso-position-vertical-relative:line" coordsize="6286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858;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6420;top:430;width:114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" fillcolor="gray"/>
                <w10:anchorlock/>
              </v:group>
            </w:pict>
          </mc:Fallback>
        </mc:AlternateContent>
      </w:r>
      <w:r w:rsidR="009F1E8E">
        <w:rPr>
          <w:rFonts w:ascii="Verdana" w:hAnsi="Verdana"/>
          <w:b/>
        </w:rPr>
        <w:t xml:space="preserve">Visual Warning (e.g. </w:t>
      </w:r>
      <w:r w:rsidRPr="00055816">
        <w:rPr>
          <w:rFonts w:ascii="Verdana" w:hAnsi="Verdana"/>
          <w:b/>
        </w:rPr>
        <w:t>Name on Board</w:t>
      </w:r>
      <w:r w:rsidR="009F1E8E">
        <w:rPr>
          <w:rFonts w:ascii="Verdana" w:hAnsi="Verdana"/>
          <w:b/>
        </w:rPr>
        <w:t>)</w:t>
      </w:r>
    </w:p>
    <w:p w:rsidR="00055816" w:rsidRPr="00055816" w:rsidRDefault="00055816" w:rsidP="00055816">
      <w:pPr>
        <w:pStyle w:val="ListParagraph"/>
        <w:ind w:right="-622"/>
        <w:rPr>
          <w:rFonts w:ascii="Verdana" w:hAnsi="Verdana"/>
          <w:b/>
        </w:rPr>
      </w:pPr>
      <w:r w:rsidRPr="00FB1107">
        <w:rPr>
          <w:noProof/>
        </w:rPr>
        <mc:AlternateContent>
          <mc:Choice Requires="wps">
            <w:drawing>
              <wp:anchor distT="0" distB="0" distL="114300" distR="114300" simplePos="0" relativeHeight="251660288" behindDoc="0" locked="0" layoutInCell="1" allowOverlap="1">
                <wp:simplePos x="0" y="0"/>
                <wp:positionH relativeFrom="column">
                  <wp:posOffset>3099064</wp:posOffset>
                </wp:positionH>
                <wp:positionV relativeFrom="paragraph">
                  <wp:posOffset>40071</wp:posOffset>
                </wp:positionV>
                <wp:extent cx="114300" cy="571500"/>
                <wp:effectExtent l="0" t="0" r="0" b="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0"/>
                        </a:xfrm>
                        <a:prstGeom prst="downArrow">
                          <a:avLst>
                            <a:gd name="adj1" fmla="val 50000"/>
                            <a:gd name="adj2" fmla="val 1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011BE" id="Down Arrow 17" o:spid="_x0000_s1026" type="#_x0000_t67" style="position:absolute;margin-left:244pt;margin-top:3.15pt;width: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" fillcolor="gray"/>
            </w:pict>
          </mc:Fallback>
        </mc:AlternateContent>
      </w:r>
    </w:p>
    <w:p w:rsidR="00055816" w:rsidRPr="00055816" w:rsidRDefault="00055816" w:rsidP="00055816">
      <w:pPr>
        <w:pStyle w:val="ListParagraph"/>
        <w:ind w:right="-622"/>
        <w:rPr>
          <w:rFonts w:ascii="Verdana" w:hAnsi="Verdana"/>
          <w:b/>
        </w:rPr>
      </w:pPr>
    </w:p>
    <w:p w:rsidR="00055816" w:rsidRPr="00055816" w:rsidRDefault="00055816" w:rsidP="00055816">
      <w:pPr>
        <w:pStyle w:val="ListParagraph"/>
        <w:ind w:right="-622"/>
        <w:rPr>
          <w:rFonts w:ascii="Verdana" w:hAnsi="Verdana"/>
          <w:b/>
        </w:rPr>
      </w:pPr>
    </w:p>
    <w:p w:rsidR="00055816" w:rsidRPr="00055816" w:rsidRDefault="00055816" w:rsidP="00055816">
      <w:pPr>
        <w:pStyle w:val="ListParagraph"/>
        <w:ind w:right="-622"/>
        <w:rPr>
          <w:rFonts w:ascii="Verdana" w:hAnsi="Verdana"/>
          <w:b/>
        </w:rPr>
      </w:pPr>
    </w:p>
    <w:p w:rsidR="00055816" w:rsidRPr="00055816" w:rsidRDefault="009F1E8E" w:rsidP="00055816">
      <w:pPr>
        <w:pStyle w:val="ListParagraph"/>
        <w:ind w:right="-82"/>
        <w:jc w:val="center"/>
        <w:rPr>
          <w:rFonts w:ascii="Verdana" w:hAnsi="Verdana"/>
          <w:b/>
        </w:rPr>
      </w:pPr>
      <w:r>
        <w:rPr>
          <w:rFonts w:ascii="Verdana" w:hAnsi="Verdana"/>
          <w:b/>
        </w:rPr>
        <w:t xml:space="preserve">Next Step Visual Warning (e.g. </w:t>
      </w:r>
      <w:r w:rsidR="00055816" w:rsidRPr="00055816">
        <w:rPr>
          <w:rFonts w:ascii="Verdana" w:hAnsi="Verdana"/>
          <w:b/>
        </w:rPr>
        <w:t>Mark next to name</w:t>
      </w:r>
      <w:r>
        <w:rPr>
          <w:rFonts w:ascii="Verdana" w:hAnsi="Verdana"/>
          <w:b/>
        </w:rPr>
        <w:t>)</w:t>
      </w:r>
    </w:p>
    <w:p w:rsidR="00055816" w:rsidRPr="00055816" w:rsidRDefault="00055816" w:rsidP="00055816">
      <w:pPr>
        <w:pStyle w:val="ListParagraph"/>
        <w:ind w:right="-622"/>
        <w:rPr>
          <w:rFonts w:ascii="Verdana" w:hAnsi="Verdana"/>
          <w:b/>
        </w:rPr>
      </w:pPr>
    </w:p>
    <w:p w:rsidR="00055816" w:rsidRPr="00055816" w:rsidRDefault="009F1E8E" w:rsidP="00055816">
      <w:pPr>
        <w:pStyle w:val="ListParagraph"/>
        <w:ind w:right="-622"/>
        <w:rPr>
          <w:rFonts w:ascii="Verdana" w:hAnsi="Verdana"/>
          <w:b/>
        </w:rPr>
      </w:pPr>
      <w:r w:rsidRPr="00FB1107">
        <w:rPr>
          <w:noProof/>
        </w:rPr>
        <mc:AlternateContent>
          <mc:Choice Requires="wps">
            <w:drawing>
              <wp:anchor distT="0" distB="0" distL="114300" distR="114300" simplePos="0" relativeHeight="251659264" behindDoc="0" locked="0" layoutInCell="1" allowOverlap="1">
                <wp:simplePos x="0" y="0"/>
                <wp:positionH relativeFrom="column">
                  <wp:posOffset>3102437</wp:posOffset>
                </wp:positionH>
                <wp:positionV relativeFrom="paragraph">
                  <wp:posOffset>7620</wp:posOffset>
                </wp:positionV>
                <wp:extent cx="114300" cy="571500"/>
                <wp:effectExtent l="0" t="0" r="0" b="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0"/>
                        </a:xfrm>
                        <a:prstGeom prst="downArrow">
                          <a:avLst>
                            <a:gd name="adj1" fmla="val 50000"/>
                            <a:gd name="adj2" fmla="val 1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07E62" id="Down Arrow 16" o:spid="_x0000_s1026" type="#_x0000_t67" style="position:absolute;margin-left:244.3pt;margin-top:.6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" fillcolor="gray"/>
            </w:pict>
          </mc:Fallback>
        </mc:AlternateContent>
      </w:r>
    </w:p>
    <w:p w:rsidR="00055816" w:rsidRPr="00055816" w:rsidRDefault="00055816" w:rsidP="00055816">
      <w:pPr>
        <w:pStyle w:val="ListParagraph"/>
        <w:ind w:right="-622"/>
        <w:rPr>
          <w:rFonts w:ascii="Verdana" w:hAnsi="Verdana"/>
          <w:b/>
        </w:rPr>
      </w:pPr>
    </w:p>
    <w:p w:rsidR="00055816" w:rsidRPr="00055816" w:rsidRDefault="00055816" w:rsidP="00055816">
      <w:pPr>
        <w:pStyle w:val="ListParagraph"/>
        <w:ind w:right="-622"/>
        <w:rPr>
          <w:rFonts w:ascii="Verdana" w:hAnsi="Verdana"/>
          <w:b/>
        </w:rPr>
      </w:pPr>
    </w:p>
    <w:p w:rsidR="00055816" w:rsidRPr="00055816" w:rsidRDefault="00055816" w:rsidP="00055816">
      <w:pPr>
        <w:pStyle w:val="ListParagraph"/>
        <w:ind w:right="-622"/>
        <w:rPr>
          <w:rFonts w:ascii="Verdana" w:hAnsi="Verdana"/>
          <w:b/>
        </w:rPr>
      </w:pPr>
    </w:p>
    <w:p w:rsidR="00055816" w:rsidRPr="009F1E8E" w:rsidRDefault="00055816" w:rsidP="009F1E8E">
      <w:pPr>
        <w:ind w:right="-622"/>
        <w:jc w:val="center"/>
        <w:rPr>
          <w:rFonts w:ascii="Verdana" w:hAnsi="Verdana"/>
          <w:b/>
        </w:rPr>
      </w:pPr>
      <w:r w:rsidRPr="009F1E8E">
        <w:rPr>
          <w:rFonts w:ascii="Verdana" w:hAnsi="Verdana"/>
          <w:b/>
        </w:rPr>
        <w:t>Lunchtime detention</w:t>
      </w:r>
    </w:p>
    <w:p w:rsidR="00055816" w:rsidRDefault="00055816" w:rsidP="00055816">
      <w:pPr>
        <w:tabs>
          <w:tab w:val="left" w:pos="720"/>
        </w:tabs>
        <w:spacing w:line="0" w:lineRule="atLeast"/>
        <w:ind w:left="720" w:right="-336"/>
        <w:rPr>
          <w:rFonts w:ascii="Symbol" w:eastAsia="Symbol" w:hAnsi="Symbol"/>
          <w:sz w:val="22"/>
        </w:rPr>
      </w:pPr>
    </w:p>
    <w:p w:rsidR="004E2FE5" w:rsidRDefault="004E2FE5" w:rsidP="00B66E63">
      <w:pPr>
        <w:numPr>
          <w:ilvl w:val="0"/>
          <w:numId w:val="6"/>
        </w:numPr>
        <w:tabs>
          <w:tab w:val="left" w:pos="720"/>
        </w:tabs>
        <w:spacing w:line="0" w:lineRule="atLeast"/>
        <w:ind w:left="720" w:right="-336" w:hanging="360"/>
        <w:rPr>
          <w:rFonts w:ascii="Symbol" w:eastAsia="Symbol" w:hAnsi="Symbol"/>
          <w:sz w:val="22"/>
        </w:rPr>
      </w:pPr>
      <w:r>
        <w:rPr>
          <w:sz w:val="22"/>
        </w:rPr>
        <w:t xml:space="preserve">Involve the </w:t>
      </w:r>
      <w:r w:rsidR="00E533A9">
        <w:rPr>
          <w:sz w:val="22"/>
        </w:rPr>
        <w:t xml:space="preserve">academic </w:t>
      </w:r>
      <w:r>
        <w:rPr>
          <w:sz w:val="22"/>
        </w:rPr>
        <w:t>leadership team</w:t>
      </w:r>
      <w:r w:rsidR="00055816">
        <w:rPr>
          <w:sz w:val="22"/>
        </w:rPr>
        <w:t xml:space="preserve"> as necessary</w:t>
      </w:r>
    </w:p>
    <w:p w:rsidR="004E2FE5" w:rsidRDefault="004E2FE5" w:rsidP="00B66E63">
      <w:pPr>
        <w:spacing w:line="269" w:lineRule="exact"/>
        <w:ind w:right="-336"/>
        <w:rPr>
          <w:rFonts w:ascii="Times New Roman" w:eastAsia="Times New Roman" w:hAnsi="Times New Roman"/>
        </w:rPr>
      </w:pPr>
    </w:p>
    <w:p w:rsidR="004E2FE5" w:rsidRDefault="004E2FE5" w:rsidP="00B66E63">
      <w:pPr>
        <w:spacing w:line="0" w:lineRule="atLeast"/>
        <w:ind w:right="-336"/>
        <w:rPr>
          <w:b/>
          <w:sz w:val="22"/>
        </w:rPr>
      </w:pPr>
      <w:r>
        <w:rPr>
          <w:b/>
          <w:sz w:val="22"/>
        </w:rPr>
        <w:t>Dependent on individual circumstances, it may be necessary to:</w:t>
      </w:r>
    </w:p>
    <w:p w:rsidR="004E2FE5" w:rsidRDefault="004E2FE5" w:rsidP="00B66E63">
      <w:pPr>
        <w:spacing w:line="59" w:lineRule="exact"/>
        <w:ind w:right="-336"/>
        <w:rPr>
          <w:rFonts w:ascii="Times New Roman" w:eastAsia="Times New Roman" w:hAnsi="Times New Roman"/>
        </w:rPr>
      </w:pPr>
    </w:p>
    <w:p w:rsidR="004E2FE5" w:rsidRPr="002E0431" w:rsidRDefault="004E2FE5" w:rsidP="00B66E63">
      <w:pPr>
        <w:numPr>
          <w:ilvl w:val="0"/>
          <w:numId w:val="7"/>
        </w:numPr>
        <w:tabs>
          <w:tab w:val="left" w:pos="720"/>
        </w:tabs>
        <w:ind w:left="720" w:right="-336" w:hanging="360"/>
        <w:jc w:val="both"/>
        <w:rPr>
          <w:rFonts w:ascii="Symbol" w:eastAsia="Symbol" w:hAnsi="Symbol"/>
          <w:sz w:val="22"/>
        </w:rPr>
      </w:pPr>
      <w:r>
        <w:rPr>
          <w:sz w:val="22"/>
        </w:rPr>
        <w:t>Create an individual behaviour plan with pupil and parents which will be shared with all staff and reviewed on a regular basis. This plan will focus on a pupil learning to take responsibility for their actions</w:t>
      </w:r>
    </w:p>
    <w:p w:rsidR="004E2FE5" w:rsidRPr="002E0431" w:rsidRDefault="004E2FE5" w:rsidP="00B66E63">
      <w:pPr>
        <w:numPr>
          <w:ilvl w:val="0"/>
          <w:numId w:val="7"/>
        </w:numPr>
        <w:tabs>
          <w:tab w:val="left" w:pos="720"/>
        </w:tabs>
        <w:ind w:left="720" w:right="-336" w:hanging="360"/>
        <w:rPr>
          <w:rFonts w:ascii="Symbol" w:eastAsia="Symbol" w:hAnsi="Symbol"/>
          <w:sz w:val="22"/>
        </w:rPr>
      </w:pPr>
      <w:r w:rsidRPr="002E0431">
        <w:rPr>
          <w:sz w:val="22"/>
        </w:rPr>
        <w:t>Provide consequences that are personalised to individual pupils and focus on supporting the pupil’s needs</w:t>
      </w:r>
    </w:p>
    <w:p w:rsidR="004E2FE5" w:rsidRDefault="00495C97" w:rsidP="00B66E63">
      <w:pPr>
        <w:numPr>
          <w:ilvl w:val="0"/>
          <w:numId w:val="7"/>
        </w:numPr>
        <w:tabs>
          <w:tab w:val="left" w:pos="720"/>
        </w:tabs>
        <w:ind w:left="720" w:right="-336" w:hanging="360"/>
        <w:rPr>
          <w:rFonts w:ascii="Symbol" w:eastAsia="Symbol" w:hAnsi="Symbol"/>
          <w:sz w:val="22"/>
        </w:rPr>
      </w:pPr>
      <w:r>
        <w:rPr>
          <w:sz w:val="22"/>
        </w:rPr>
        <w:t>Seek</w:t>
      </w:r>
      <w:r w:rsidR="004E2FE5">
        <w:rPr>
          <w:sz w:val="22"/>
        </w:rPr>
        <w:t xml:space="preserve"> support from </w:t>
      </w:r>
      <w:r>
        <w:rPr>
          <w:sz w:val="22"/>
        </w:rPr>
        <w:t>external</w:t>
      </w:r>
      <w:r w:rsidR="004E2FE5">
        <w:rPr>
          <w:sz w:val="22"/>
        </w:rPr>
        <w:t xml:space="preserve"> agencies</w:t>
      </w:r>
    </w:p>
    <w:p w:rsidR="004E2FE5" w:rsidRDefault="004E2FE5" w:rsidP="004E2FE5">
      <w:pPr>
        <w:spacing w:line="200" w:lineRule="exact"/>
        <w:rPr>
          <w:rFonts w:ascii="Times New Roman" w:eastAsia="Times New Roman" w:hAnsi="Times New Roman"/>
        </w:rPr>
      </w:pPr>
    </w:p>
    <w:p w:rsidR="001252C0" w:rsidRDefault="001252C0" w:rsidP="001252C0">
      <w:pPr>
        <w:spacing w:line="0" w:lineRule="atLeast"/>
        <w:rPr>
          <w:b/>
          <w:sz w:val="32"/>
        </w:rPr>
      </w:pPr>
      <w:bookmarkStart w:id="2" w:name="page4"/>
      <w:bookmarkEnd w:id="2"/>
    </w:p>
    <w:p w:rsidR="004E2FE5" w:rsidRDefault="004E2FE5" w:rsidP="001252C0">
      <w:pPr>
        <w:spacing w:line="0" w:lineRule="atLeast"/>
        <w:rPr>
          <w:b/>
          <w:sz w:val="32"/>
        </w:rPr>
      </w:pPr>
      <w:r>
        <w:rPr>
          <w:b/>
          <w:sz w:val="32"/>
        </w:rPr>
        <w:t xml:space="preserve">Behaviour around school including </w:t>
      </w:r>
      <w:r w:rsidR="00E533A9">
        <w:rPr>
          <w:b/>
          <w:sz w:val="32"/>
        </w:rPr>
        <w:t>break times</w:t>
      </w:r>
      <w:r>
        <w:rPr>
          <w:b/>
          <w:sz w:val="32"/>
        </w:rPr>
        <w:t xml:space="preserve"> and lunch</w:t>
      </w:r>
      <w:r w:rsidR="00E533A9">
        <w:rPr>
          <w:b/>
          <w:sz w:val="32"/>
        </w:rPr>
        <w:t xml:space="preserve"> </w:t>
      </w:r>
      <w:r>
        <w:rPr>
          <w:b/>
          <w:sz w:val="32"/>
        </w:rPr>
        <w:t>times:</w:t>
      </w:r>
    </w:p>
    <w:p w:rsidR="004E2FE5" w:rsidRDefault="004E2FE5" w:rsidP="004E2FE5">
      <w:pPr>
        <w:spacing w:line="248" w:lineRule="exact"/>
        <w:rPr>
          <w:rFonts w:ascii="Times New Roman" w:eastAsia="Times New Roman" w:hAnsi="Times New Roman"/>
        </w:rPr>
      </w:pPr>
    </w:p>
    <w:tbl>
      <w:tblPr>
        <w:tblW w:w="9280" w:type="dxa"/>
        <w:tblInd w:w="10" w:type="dxa"/>
        <w:tblLayout w:type="fixed"/>
        <w:tblCellMar>
          <w:left w:w="0" w:type="dxa"/>
          <w:right w:w="0" w:type="dxa"/>
        </w:tblCellMar>
        <w:tblLook w:val="0000" w:firstRow="0" w:lastRow="0" w:firstColumn="0" w:lastColumn="0" w:noHBand="0" w:noVBand="0"/>
      </w:tblPr>
      <w:tblGrid>
        <w:gridCol w:w="4640"/>
        <w:gridCol w:w="700"/>
        <w:gridCol w:w="3940"/>
      </w:tblGrid>
      <w:tr w:rsidR="004E2FE5" w:rsidTr="00E533A9">
        <w:trPr>
          <w:trHeight w:val="270"/>
        </w:trPr>
        <w:tc>
          <w:tcPr>
            <w:tcW w:w="4640" w:type="dxa"/>
            <w:tcBorders>
              <w:top w:val="single" w:sz="8" w:space="0" w:color="auto"/>
              <w:left w:val="single" w:sz="8" w:space="0" w:color="auto"/>
              <w:right w:val="single" w:sz="8" w:space="0" w:color="auto"/>
            </w:tcBorders>
            <w:shd w:val="clear" w:color="auto" w:fill="auto"/>
            <w:vAlign w:val="bottom"/>
          </w:tcPr>
          <w:p w:rsidR="004E2FE5" w:rsidRDefault="004E2FE5" w:rsidP="006D4098">
            <w:pPr>
              <w:spacing w:line="0" w:lineRule="atLeast"/>
              <w:ind w:left="120"/>
              <w:rPr>
                <w:b/>
                <w:sz w:val="22"/>
              </w:rPr>
            </w:pPr>
            <w:r>
              <w:rPr>
                <w:b/>
                <w:sz w:val="22"/>
              </w:rPr>
              <w:t>We expect all pupils to share high expectations</w:t>
            </w:r>
          </w:p>
        </w:tc>
        <w:tc>
          <w:tcPr>
            <w:tcW w:w="4640" w:type="dxa"/>
            <w:gridSpan w:val="2"/>
            <w:tcBorders>
              <w:top w:val="single" w:sz="8" w:space="0" w:color="auto"/>
              <w:right w:val="single" w:sz="8" w:space="0" w:color="auto"/>
            </w:tcBorders>
            <w:shd w:val="clear" w:color="auto" w:fill="auto"/>
            <w:vAlign w:val="bottom"/>
          </w:tcPr>
          <w:p w:rsidR="004E2FE5" w:rsidRDefault="004E2FE5" w:rsidP="006D4098">
            <w:pPr>
              <w:spacing w:line="0" w:lineRule="atLeast"/>
              <w:ind w:left="100"/>
              <w:rPr>
                <w:b/>
                <w:sz w:val="22"/>
              </w:rPr>
            </w:pPr>
            <w:r>
              <w:rPr>
                <w:b/>
                <w:sz w:val="22"/>
              </w:rPr>
              <w:t>Where these expectations are not met we will:</w:t>
            </w:r>
          </w:p>
        </w:tc>
      </w:tr>
      <w:tr w:rsidR="004E2FE5" w:rsidTr="00E95286">
        <w:trPr>
          <w:trHeight w:val="490"/>
        </w:trPr>
        <w:tc>
          <w:tcPr>
            <w:tcW w:w="4640" w:type="dxa"/>
            <w:tcBorders>
              <w:left w:val="single" w:sz="8" w:space="0" w:color="auto"/>
              <w:right w:val="single" w:sz="8" w:space="0" w:color="auto"/>
            </w:tcBorders>
            <w:shd w:val="clear" w:color="auto" w:fill="auto"/>
          </w:tcPr>
          <w:p w:rsidR="004E2FE5" w:rsidRDefault="004E2FE5" w:rsidP="00E95286">
            <w:pPr>
              <w:spacing w:line="0" w:lineRule="atLeast"/>
              <w:ind w:left="120"/>
              <w:rPr>
                <w:b/>
                <w:sz w:val="22"/>
              </w:rPr>
            </w:pPr>
            <w:r>
              <w:rPr>
                <w:b/>
                <w:sz w:val="22"/>
              </w:rPr>
              <w:t>for our school by:</w:t>
            </w:r>
          </w:p>
        </w:tc>
        <w:tc>
          <w:tcPr>
            <w:tcW w:w="700" w:type="dxa"/>
            <w:shd w:val="clear" w:color="auto" w:fill="auto"/>
            <w:vAlign w:val="bottom"/>
          </w:tcPr>
          <w:p w:rsidR="004E2FE5" w:rsidRDefault="004E2FE5" w:rsidP="006D4098">
            <w:pPr>
              <w:spacing w:line="0" w:lineRule="atLeast"/>
              <w:rPr>
                <w:rFonts w:ascii="Times New Roman" w:eastAsia="Times New Roman" w:hAnsi="Times New Roman"/>
                <w:sz w:val="23"/>
              </w:rPr>
            </w:pPr>
          </w:p>
        </w:tc>
        <w:tc>
          <w:tcPr>
            <w:tcW w:w="3940" w:type="dxa"/>
            <w:tcBorders>
              <w:right w:val="single" w:sz="8" w:space="0" w:color="auto"/>
            </w:tcBorders>
            <w:shd w:val="clear" w:color="auto" w:fill="auto"/>
            <w:vAlign w:val="bottom"/>
          </w:tcPr>
          <w:p w:rsidR="004E2FE5" w:rsidRDefault="004E2FE5" w:rsidP="006D4098">
            <w:pPr>
              <w:spacing w:line="0" w:lineRule="atLeast"/>
              <w:rPr>
                <w:rFonts w:ascii="Times New Roman" w:eastAsia="Times New Roman" w:hAnsi="Times New Roman"/>
                <w:sz w:val="23"/>
              </w:rPr>
            </w:pPr>
          </w:p>
        </w:tc>
      </w:tr>
      <w:tr w:rsidR="00E533A9" w:rsidTr="00E95286">
        <w:trPr>
          <w:trHeight w:val="3558"/>
        </w:trPr>
        <w:tc>
          <w:tcPr>
            <w:tcW w:w="4640" w:type="dxa"/>
            <w:tcBorders>
              <w:left w:val="single" w:sz="8" w:space="0" w:color="auto"/>
              <w:bottom w:val="single" w:sz="8" w:space="0" w:color="auto"/>
              <w:right w:val="single" w:sz="8" w:space="0" w:color="auto"/>
            </w:tcBorders>
            <w:shd w:val="clear" w:color="auto" w:fill="auto"/>
          </w:tcPr>
          <w:p w:rsidR="00E533A9" w:rsidRDefault="00E533A9" w:rsidP="00E533A9">
            <w:pPr>
              <w:pStyle w:val="ListParagraph"/>
              <w:numPr>
                <w:ilvl w:val="0"/>
                <w:numId w:val="15"/>
              </w:numPr>
              <w:spacing w:line="271" w:lineRule="exact"/>
              <w:ind w:left="480"/>
              <w:rPr>
                <w:sz w:val="22"/>
              </w:rPr>
            </w:pPr>
            <w:r w:rsidRPr="00E533A9">
              <w:rPr>
                <w:sz w:val="22"/>
              </w:rPr>
              <w:t>Walking sensibly around the school</w:t>
            </w:r>
          </w:p>
          <w:p w:rsidR="00E533A9" w:rsidRDefault="00E533A9" w:rsidP="00E533A9">
            <w:pPr>
              <w:pStyle w:val="ListParagraph"/>
              <w:numPr>
                <w:ilvl w:val="0"/>
                <w:numId w:val="15"/>
              </w:numPr>
              <w:spacing w:line="271" w:lineRule="exact"/>
              <w:ind w:left="480"/>
              <w:rPr>
                <w:sz w:val="22"/>
              </w:rPr>
            </w:pPr>
            <w:r w:rsidRPr="00E533A9">
              <w:rPr>
                <w:sz w:val="22"/>
              </w:rPr>
              <w:t>Adhering to our uniform requirements</w:t>
            </w:r>
          </w:p>
          <w:p w:rsidR="00E533A9" w:rsidRDefault="00E533A9" w:rsidP="00E533A9">
            <w:pPr>
              <w:pStyle w:val="ListParagraph"/>
              <w:numPr>
                <w:ilvl w:val="0"/>
                <w:numId w:val="15"/>
              </w:numPr>
              <w:spacing w:line="271" w:lineRule="exact"/>
              <w:ind w:left="480"/>
              <w:rPr>
                <w:sz w:val="22"/>
              </w:rPr>
            </w:pPr>
            <w:r w:rsidRPr="00E533A9">
              <w:rPr>
                <w:sz w:val="22"/>
              </w:rPr>
              <w:t>Being responsible for belongings and ensure they are prepared for learning</w:t>
            </w:r>
          </w:p>
          <w:p w:rsidR="00E533A9" w:rsidRDefault="00E533A9" w:rsidP="00E533A9">
            <w:pPr>
              <w:pStyle w:val="ListParagraph"/>
              <w:numPr>
                <w:ilvl w:val="0"/>
                <w:numId w:val="15"/>
              </w:numPr>
              <w:spacing w:line="271" w:lineRule="exact"/>
              <w:ind w:left="480"/>
              <w:rPr>
                <w:sz w:val="22"/>
              </w:rPr>
            </w:pPr>
            <w:r w:rsidRPr="00E533A9">
              <w:rPr>
                <w:sz w:val="22"/>
              </w:rPr>
              <w:t>Respecting the school community and</w:t>
            </w:r>
            <w:r>
              <w:rPr>
                <w:sz w:val="22"/>
              </w:rPr>
              <w:t xml:space="preserve"> </w:t>
            </w:r>
            <w:r w:rsidRPr="00E533A9">
              <w:rPr>
                <w:sz w:val="22"/>
              </w:rPr>
              <w:t>environment by keeping it tidy</w:t>
            </w:r>
          </w:p>
          <w:p w:rsidR="00E533A9" w:rsidRDefault="00E533A9" w:rsidP="00E533A9">
            <w:pPr>
              <w:pStyle w:val="ListParagraph"/>
              <w:numPr>
                <w:ilvl w:val="0"/>
                <w:numId w:val="15"/>
              </w:numPr>
              <w:spacing w:line="271" w:lineRule="exact"/>
              <w:ind w:left="480"/>
              <w:rPr>
                <w:sz w:val="22"/>
              </w:rPr>
            </w:pPr>
            <w:r w:rsidRPr="00E533A9">
              <w:rPr>
                <w:sz w:val="22"/>
              </w:rPr>
              <w:t>Sho</w:t>
            </w:r>
            <w:r>
              <w:rPr>
                <w:sz w:val="22"/>
              </w:rPr>
              <w:t>wing respect</w:t>
            </w:r>
            <w:r w:rsidR="009F1E8E">
              <w:rPr>
                <w:sz w:val="22"/>
              </w:rPr>
              <w:t xml:space="preserve"> towards</w:t>
            </w:r>
            <w:r>
              <w:rPr>
                <w:sz w:val="22"/>
              </w:rPr>
              <w:t xml:space="preserve"> </w:t>
            </w:r>
            <w:r w:rsidR="009F1E8E">
              <w:rPr>
                <w:sz w:val="22"/>
              </w:rPr>
              <w:t>and tolerate</w:t>
            </w:r>
            <w:r w:rsidR="00E95286">
              <w:rPr>
                <w:sz w:val="22"/>
              </w:rPr>
              <w:t xml:space="preserve"> </w:t>
            </w:r>
            <w:r>
              <w:rPr>
                <w:sz w:val="22"/>
              </w:rPr>
              <w:t xml:space="preserve">other pupils and </w:t>
            </w:r>
            <w:r w:rsidRPr="00E533A9">
              <w:rPr>
                <w:sz w:val="22"/>
              </w:rPr>
              <w:t>adults by responding politely</w:t>
            </w:r>
          </w:p>
          <w:p w:rsidR="00E533A9" w:rsidRDefault="00E533A9" w:rsidP="00E533A9">
            <w:pPr>
              <w:pStyle w:val="ListParagraph"/>
              <w:numPr>
                <w:ilvl w:val="0"/>
                <w:numId w:val="15"/>
              </w:numPr>
              <w:spacing w:line="271" w:lineRule="exact"/>
              <w:ind w:left="480"/>
              <w:rPr>
                <w:sz w:val="22"/>
              </w:rPr>
            </w:pPr>
            <w:r w:rsidRPr="00E533A9">
              <w:rPr>
                <w:sz w:val="22"/>
              </w:rPr>
              <w:t xml:space="preserve">Contributing to the supportive </w:t>
            </w:r>
            <w:r w:rsidR="00E95286">
              <w:rPr>
                <w:sz w:val="22"/>
              </w:rPr>
              <w:t xml:space="preserve">and teamwork </w:t>
            </w:r>
            <w:r w:rsidRPr="00E533A9">
              <w:rPr>
                <w:sz w:val="22"/>
              </w:rPr>
              <w:t>ethos of</w:t>
            </w:r>
            <w:r>
              <w:rPr>
                <w:sz w:val="22"/>
              </w:rPr>
              <w:t xml:space="preserve"> </w:t>
            </w:r>
            <w:r w:rsidRPr="00E533A9">
              <w:rPr>
                <w:sz w:val="22"/>
              </w:rPr>
              <w:t>our school</w:t>
            </w:r>
          </w:p>
          <w:p w:rsidR="00E533A9" w:rsidRDefault="00E533A9" w:rsidP="00E533A9">
            <w:pPr>
              <w:pStyle w:val="ListParagraph"/>
              <w:numPr>
                <w:ilvl w:val="0"/>
                <w:numId w:val="15"/>
              </w:numPr>
              <w:spacing w:line="271" w:lineRule="exact"/>
              <w:ind w:left="480"/>
              <w:rPr>
                <w:sz w:val="22"/>
              </w:rPr>
            </w:pPr>
            <w:r w:rsidRPr="00E533A9">
              <w:rPr>
                <w:sz w:val="22"/>
              </w:rPr>
              <w:t>Not physically or verbally hurting others</w:t>
            </w:r>
          </w:p>
          <w:p w:rsidR="00E95286" w:rsidRPr="00E533A9" w:rsidRDefault="00E95286" w:rsidP="00E533A9">
            <w:pPr>
              <w:pStyle w:val="ListParagraph"/>
              <w:numPr>
                <w:ilvl w:val="0"/>
                <w:numId w:val="15"/>
              </w:numPr>
              <w:spacing w:line="271" w:lineRule="exact"/>
              <w:ind w:left="480"/>
              <w:rPr>
                <w:sz w:val="22"/>
              </w:rPr>
            </w:pPr>
            <w:r>
              <w:rPr>
                <w:sz w:val="22"/>
              </w:rPr>
              <w:t>Being honest</w:t>
            </w:r>
          </w:p>
        </w:tc>
        <w:tc>
          <w:tcPr>
            <w:tcW w:w="4640" w:type="dxa"/>
            <w:gridSpan w:val="2"/>
            <w:tcBorders>
              <w:bottom w:val="single" w:sz="8" w:space="0" w:color="auto"/>
              <w:right w:val="single" w:sz="8" w:space="0" w:color="auto"/>
            </w:tcBorders>
            <w:shd w:val="clear" w:color="auto" w:fill="auto"/>
          </w:tcPr>
          <w:p w:rsidR="00E533A9" w:rsidRDefault="00E533A9" w:rsidP="00E533A9">
            <w:pPr>
              <w:pStyle w:val="ListParagraph"/>
              <w:numPr>
                <w:ilvl w:val="0"/>
                <w:numId w:val="15"/>
              </w:numPr>
              <w:spacing w:line="257" w:lineRule="exact"/>
              <w:ind w:left="443"/>
              <w:rPr>
                <w:sz w:val="22"/>
              </w:rPr>
            </w:pPr>
            <w:r w:rsidRPr="00E533A9">
              <w:rPr>
                <w:sz w:val="22"/>
              </w:rPr>
              <w:t>Give a reminder, positively phrased, about what is expected</w:t>
            </w:r>
          </w:p>
          <w:p w:rsidR="00E95286" w:rsidRDefault="00E533A9" w:rsidP="00E95286">
            <w:pPr>
              <w:pStyle w:val="ListParagraph"/>
              <w:numPr>
                <w:ilvl w:val="0"/>
                <w:numId w:val="15"/>
              </w:numPr>
              <w:spacing w:line="0" w:lineRule="atLeast"/>
              <w:ind w:left="443"/>
              <w:rPr>
                <w:sz w:val="22"/>
              </w:rPr>
            </w:pPr>
            <w:r w:rsidRPr="00E533A9">
              <w:rPr>
                <w:sz w:val="22"/>
              </w:rPr>
              <w:t>Give a personalised consequence relevant and proportional to the pupil’s action</w:t>
            </w:r>
          </w:p>
          <w:p w:rsidR="00E95286" w:rsidRDefault="00E533A9" w:rsidP="00E95286">
            <w:pPr>
              <w:pStyle w:val="ListParagraph"/>
              <w:numPr>
                <w:ilvl w:val="0"/>
                <w:numId w:val="15"/>
              </w:numPr>
              <w:spacing w:line="0" w:lineRule="atLeast"/>
              <w:ind w:left="443"/>
              <w:rPr>
                <w:sz w:val="22"/>
              </w:rPr>
            </w:pPr>
            <w:r w:rsidRPr="00E95286">
              <w:rPr>
                <w:sz w:val="22"/>
              </w:rPr>
              <w:t>Log behaviour</w:t>
            </w:r>
          </w:p>
          <w:p w:rsidR="00E95286" w:rsidRDefault="00E533A9" w:rsidP="00E95286">
            <w:pPr>
              <w:pStyle w:val="ListParagraph"/>
              <w:numPr>
                <w:ilvl w:val="0"/>
                <w:numId w:val="15"/>
              </w:numPr>
              <w:spacing w:line="0" w:lineRule="atLeast"/>
              <w:ind w:left="443"/>
              <w:rPr>
                <w:sz w:val="22"/>
              </w:rPr>
            </w:pPr>
            <w:r w:rsidRPr="00E95286">
              <w:rPr>
                <w:sz w:val="22"/>
              </w:rPr>
              <w:t>Inform Senior Leadership</w:t>
            </w:r>
          </w:p>
          <w:p w:rsidR="00E95286" w:rsidRDefault="00E533A9" w:rsidP="00E95286">
            <w:pPr>
              <w:pStyle w:val="ListParagraph"/>
              <w:numPr>
                <w:ilvl w:val="0"/>
                <w:numId w:val="15"/>
              </w:numPr>
              <w:spacing w:line="0" w:lineRule="atLeast"/>
              <w:ind w:left="443"/>
              <w:rPr>
                <w:sz w:val="22"/>
              </w:rPr>
            </w:pPr>
            <w:r w:rsidRPr="00E95286">
              <w:rPr>
                <w:sz w:val="22"/>
              </w:rPr>
              <w:t>Inform Parents/Carers</w:t>
            </w:r>
          </w:p>
          <w:p w:rsidR="00E95286" w:rsidRDefault="00E533A9" w:rsidP="00E533A9">
            <w:pPr>
              <w:pStyle w:val="ListParagraph"/>
              <w:numPr>
                <w:ilvl w:val="0"/>
                <w:numId w:val="15"/>
              </w:numPr>
              <w:spacing w:line="0" w:lineRule="atLeast"/>
              <w:ind w:left="443"/>
              <w:rPr>
                <w:sz w:val="22"/>
              </w:rPr>
            </w:pPr>
            <w:r w:rsidRPr="00E95286">
              <w:rPr>
                <w:sz w:val="22"/>
              </w:rPr>
              <w:t>Provide structured playtimes to support pupils who do not meet these expectations at playtimes</w:t>
            </w:r>
          </w:p>
          <w:p w:rsidR="00495C97" w:rsidRDefault="00495C97" w:rsidP="00E533A9">
            <w:pPr>
              <w:pStyle w:val="ListParagraph"/>
              <w:numPr>
                <w:ilvl w:val="0"/>
                <w:numId w:val="15"/>
              </w:numPr>
              <w:spacing w:line="0" w:lineRule="atLeast"/>
              <w:ind w:left="443"/>
              <w:rPr>
                <w:sz w:val="22"/>
              </w:rPr>
            </w:pPr>
            <w:r>
              <w:rPr>
                <w:sz w:val="22"/>
              </w:rPr>
              <w:t>Support from a Learning Mentor</w:t>
            </w:r>
          </w:p>
          <w:p w:rsidR="00E95286" w:rsidRDefault="00E95286" w:rsidP="00E533A9">
            <w:pPr>
              <w:pStyle w:val="ListParagraph"/>
              <w:numPr>
                <w:ilvl w:val="0"/>
                <w:numId w:val="15"/>
              </w:numPr>
              <w:spacing w:line="0" w:lineRule="atLeast"/>
              <w:ind w:left="443"/>
              <w:rPr>
                <w:sz w:val="22"/>
              </w:rPr>
            </w:pPr>
            <w:r>
              <w:rPr>
                <w:sz w:val="22"/>
              </w:rPr>
              <w:t>Individual Behaviour Plan</w:t>
            </w:r>
          </w:p>
          <w:p w:rsidR="00E533A9" w:rsidRPr="00E95286" w:rsidRDefault="00E533A9" w:rsidP="00E533A9">
            <w:pPr>
              <w:pStyle w:val="ListParagraph"/>
              <w:numPr>
                <w:ilvl w:val="0"/>
                <w:numId w:val="15"/>
              </w:numPr>
              <w:spacing w:line="0" w:lineRule="atLeast"/>
              <w:ind w:left="443"/>
              <w:rPr>
                <w:sz w:val="22"/>
              </w:rPr>
            </w:pPr>
            <w:r w:rsidRPr="00E95286">
              <w:rPr>
                <w:sz w:val="22"/>
              </w:rPr>
              <w:t xml:space="preserve">Make referral for support from other </w:t>
            </w:r>
            <w:r w:rsidR="00E95286" w:rsidRPr="00E95286">
              <w:rPr>
                <w:sz w:val="22"/>
              </w:rPr>
              <w:t>a</w:t>
            </w:r>
            <w:r w:rsidRPr="00E95286">
              <w:rPr>
                <w:sz w:val="22"/>
              </w:rPr>
              <w:t>gencies</w:t>
            </w:r>
          </w:p>
        </w:tc>
      </w:tr>
    </w:tbl>
    <w:p w:rsidR="009F1E8E" w:rsidRDefault="009F1E8E" w:rsidP="00055816">
      <w:pPr>
        <w:spacing w:line="0" w:lineRule="atLeast"/>
        <w:rPr>
          <w:b/>
          <w:sz w:val="32"/>
        </w:rPr>
      </w:pPr>
    </w:p>
    <w:p w:rsidR="009F1E8E" w:rsidRDefault="009F1E8E" w:rsidP="00055816">
      <w:pPr>
        <w:spacing w:line="0" w:lineRule="atLeast"/>
        <w:rPr>
          <w:b/>
          <w:sz w:val="32"/>
        </w:rPr>
      </w:pPr>
    </w:p>
    <w:p w:rsidR="009F1E8E" w:rsidRDefault="009F1E8E" w:rsidP="00055816">
      <w:pPr>
        <w:spacing w:line="0" w:lineRule="atLeast"/>
        <w:rPr>
          <w:b/>
          <w:sz w:val="32"/>
        </w:rPr>
      </w:pPr>
    </w:p>
    <w:p w:rsidR="004E2FE5" w:rsidRDefault="00055816" w:rsidP="00055816">
      <w:pPr>
        <w:spacing w:line="0" w:lineRule="atLeast"/>
        <w:rPr>
          <w:b/>
          <w:sz w:val="32"/>
        </w:rPr>
      </w:pPr>
      <w:r>
        <w:rPr>
          <w:b/>
          <w:sz w:val="32"/>
        </w:rPr>
        <w:lastRenderedPageBreak/>
        <w:t>R</w:t>
      </w:r>
      <w:r w:rsidR="004E2FE5">
        <w:rPr>
          <w:b/>
          <w:sz w:val="32"/>
        </w:rPr>
        <w:t>ewards and consequences:</w:t>
      </w:r>
    </w:p>
    <w:p w:rsidR="004E2FE5" w:rsidRDefault="004E2FE5" w:rsidP="004E2FE5">
      <w:pPr>
        <w:spacing w:line="248" w:lineRule="exact"/>
        <w:rPr>
          <w:rFonts w:ascii="Times New Roman" w:eastAsia="Times New Roman" w:hAnsi="Times New Roman"/>
        </w:rPr>
      </w:pPr>
    </w:p>
    <w:tbl>
      <w:tblPr>
        <w:tblW w:w="9280" w:type="dxa"/>
        <w:tblInd w:w="10" w:type="dxa"/>
        <w:tblLayout w:type="fixed"/>
        <w:tblCellMar>
          <w:left w:w="0" w:type="dxa"/>
          <w:right w:w="0" w:type="dxa"/>
        </w:tblCellMar>
        <w:tblLook w:val="0000" w:firstRow="0" w:lastRow="0" w:firstColumn="0" w:lastColumn="0" w:noHBand="0" w:noVBand="0"/>
      </w:tblPr>
      <w:tblGrid>
        <w:gridCol w:w="4640"/>
        <w:gridCol w:w="700"/>
        <w:gridCol w:w="3940"/>
      </w:tblGrid>
      <w:tr w:rsidR="004E2FE5" w:rsidTr="00E95286">
        <w:trPr>
          <w:trHeight w:val="270"/>
        </w:trPr>
        <w:tc>
          <w:tcPr>
            <w:tcW w:w="4640" w:type="dxa"/>
            <w:tcBorders>
              <w:top w:val="single" w:sz="8" w:space="0" w:color="auto"/>
              <w:left w:val="single" w:sz="8" w:space="0" w:color="auto"/>
              <w:right w:val="single" w:sz="8" w:space="0" w:color="auto"/>
            </w:tcBorders>
            <w:shd w:val="clear" w:color="auto" w:fill="auto"/>
            <w:vAlign w:val="bottom"/>
          </w:tcPr>
          <w:p w:rsidR="004E2FE5" w:rsidRDefault="004E2FE5" w:rsidP="006D4098">
            <w:pPr>
              <w:spacing w:line="0" w:lineRule="atLeast"/>
              <w:ind w:left="120"/>
              <w:rPr>
                <w:b/>
                <w:sz w:val="22"/>
              </w:rPr>
            </w:pPr>
            <w:r>
              <w:rPr>
                <w:b/>
                <w:sz w:val="22"/>
              </w:rPr>
              <w:t>We will recognise and reward behaviour that</w:t>
            </w:r>
          </w:p>
        </w:tc>
        <w:tc>
          <w:tcPr>
            <w:tcW w:w="4640" w:type="dxa"/>
            <w:gridSpan w:val="2"/>
            <w:tcBorders>
              <w:top w:val="single" w:sz="8" w:space="0" w:color="auto"/>
              <w:right w:val="single" w:sz="8" w:space="0" w:color="auto"/>
            </w:tcBorders>
            <w:shd w:val="clear" w:color="auto" w:fill="auto"/>
            <w:vAlign w:val="bottom"/>
          </w:tcPr>
          <w:p w:rsidR="004E2FE5" w:rsidRDefault="004E2FE5" w:rsidP="006D4098">
            <w:pPr>
              <w:spacing w:line="0" w:lineRule="atLeast"/>
              <w:ind w:left="100"/>
              <w:rPr>
                <w:b/>
                <w:sz w:val="22"/>
              </w:rPr>
            </w:pPr>
            <w:r>
              <w:rPr>
                <w:b/>
                <w:sz w:val="22"/>
              </w:rPr>
              <w:t>Personalised consequences may include:</w:t>
            </w:r>
          </w:p>
        </w:tc>
      </w:tr>
      <w:tr w:rsidR="004E2FE5" w:rsidTr="00495C97">
        <w:trPr>
          <w:trHeight w:val="524"/>
        </w:trPr>
        <w:tc>
          <w:tcPr>
            <w:tcW w:w="4640" w:type="dxa"/>
            <w:tcBorders>
              <w:left w:val="single" w:sz="8" w:space="0" w:color="auto"/>
              <w:right w:val="single" w:sz="8" w:space="0" w:color="auto"/>
            </w:tcBorders>
            <w:shd w:val="clear" w:color="auto" w:fill="auto"/>
          </w:tcPr>
          <w:p w:rsidR="004E2FE5" w:rsidRDefault="004E2FE5" w:rsidP="00495C97">
            <w:pPr>
              <w:spacing w:line="0" w:lineRule="atLeast"/>
              <w:ind w:left="120"/>
              <w:rPr>
                <w:b/>
                <w:sz w:val="22"/>
              </w:rPr>
            </w:pPr>
            <w:r>
              <w:rPr>
                <w:b/>
                <w:sz w:val="22"/>
              </w:rPr>
              <w:t>meets our expectations through:</w:t>
            </w:r>
          </w:p>
        </w:tc>
        <w:tc>
          <w:tcPr>
            <w:tcW w:w="700" w:type="dxa"/>
            <w:shd w:val="clear" w:color="auto" w:fill="auto"/>
            <w:vAlign w:val="bottom"/>
          </w:tcPr>
          <w:p w:rsidR="004E2FE5" w:rsidRDefault="004E2FE5" w:rsidP="006D4098">
            <w:pPr>
              <w:spacing w:line="0" w:lineRule="atLeast"/>
              <w:rPr>
                <w:rFonts w:ascii="Times New Roman" w:eastAsia="Times New Roman" w:hAnsi="Times New Roman"/>
                <w:sz w:val="23"/>
              </w:rPr>
            </w:pPr>
          </w:p>
        </w:tc>
        <w:tc>
          <w:tcPr>
            <w:tcW w:w="3940" w:type="dxa"/>
            <w:tcBorders>
              <w:right w:val="single" w:sz="8" w:space="0" w:color="auto"/>
            </w:tcBorders>
            <w:shd w:val="clear" w:color="auto" w:fill="auto"/>
            <w:vAlign w:val="bottom"/>
          </w:tcPr>
          <w:p w:rsidR="004E2FE5" w:rsidRDefault="004E2FE5" w:rsidP="006D4098">
            <w:pPr>
              <w:spacing w:line="0" w:lineRule="atLeast"/>
              <w:rPr>
                <w:rFonts w:ascii="Times New Roman" w:eastAsia="Times New Roman" w:hAnsi="Times New Roman"/>
                <w:sz w:val="23"/>
              </w:rPr>
            </w:pPr>
          </w:p>
        </w:tc>
      </w:tr>
      <w:tr w:rsidR="00E95286" w:rsidTr="00E95286">
        <w:trPr>
          <w:trHeight w:val="3055"/>
        </w:trPr>
        <w:tc>
          <w:tcPr>
            <w:tcW w:w="4640" w:type="dxa"/>
            <w:tcBorders>
              <w:left w:val="single" w:sz="8" w:space="0" w:color="auto"/>
              <w:bottom w:val="single" w:sz="8" w:space="0" w:color="auto"/>
              <w:right w:val="single" w:sz="8" w:space="0" w:color="auto"/>
            </w:tcBorders>
            <w:shd w:val="clear" w:color="auto" w:fill="auto"/>
          </w:tcPr>
          <w:p w:rsidR="00E95286" w:rsidRPr="00E95286" w:rsidRDefault="00E95286" w:rsidP="00E95286">
            <w:pPr>
              <w:pStyle w:val="ListParagraph"/>
              <w:numPr>
                <w:ilvl w:val="0"/>
                <w:numId w:val="16"/>
              </w:numPr>
              <w:spacing w:line="266" w:lineRule="exact"/>
              <w:rPr>
                <w:sz w:val="22"/>
              </w:rPr>
            </w:pPr>
            <w:r w:rsidRPr="00E95286">
              <w:rPr>
                <w:sz w:val="22"/>
              </w:rPr>
              <w:t>Verbal and non-verbal praise</w:t>
            </w:r>
          </w:p>
          <w:p w:rsidR="00E95286" w:rsidRPr="00E95286" w:rsidRDefault="00E95286" w:rsidP="00E95286">
            <w:pPr>
              <w:pStyle w:val="ListParagraph"/>
              <w:numPr>
                <w:ilvl w:val="0"/>
                <w:numId w:val="16"/>
              </w:numPr>
              <w:spacing w:line="266" w:lineRule="exact"/>
              <w:rPr>
                <w:sz w:val="22"/>
              </w:rPr>
            </w:pPr>
            <w:r w:rsidRPr="00E95286">
              <w:rPr>
                <w:sz w:val="22"/>
              </w:rPr>
              <w:t>Written praise in marking and feedback</w:t>
            </w:r>
          </w:p>
          <w:p w:rsidR="00E95286" w:rsidRPr="00E95286" w:rsidRDefault="00E95286" w:rsidP="00E95286">
            <w:pPr>
              <w:pStyle w:val="ListParagraph"/>
              <w:numPr>
                <w:ilvl w:val="0"/>
                <w:numId w:val="16"/>
              </w:numPr>
              <w:spacing w:line="266" w:lineRule="exact"/>
              <w:rPr>
                <w:sz w:val="22"/>
              </w:rPr>
            </w:pPr>
            <w:r w:rsidRPr="00E95286">
              <w:rPr>
                <w:sz w:val="22"/>
              </w:rPr>
              <w:t xml:space="preserve">Individual </w:t>
            </w:r>
            <w:r>
              <w:rPr>
                <w:sz w:val="22"/>
              </w:rPr>
              <w:t>Castle</w:t>
            </w:r>
            <w:r w:rsidRPr="00E95286">
              <w:rPr>
                <w:sz w:val="22"/>
              </w:rPr>
              <w:t xml:space="preserve"> Point awards</w:t>
            </w:r>
          </w:p>
          <w:p w:rsidR="00E95286" w:rsidRPr="00E95286" w:rsidRDefault="00E95286" w:rsidP="00E95286">
            <w:pPr>
              <w:pStyle w:val="ListParagraph"/>
              <w:numPr>
                <w:ilvl w:val="0"/>
                <w:numId w:val="16"/>
              </w:numPr>
              <w:spacing w:line="0" w:lineRule="atLeast"/>
              <w:rPr>
                <w:sz w:val="22"/>
              </w:rPr>
            </w:pPr>
            <w:r>
              <w:rPr>
                <w:sz w:val="22"/>
              </w:rPr>
              <w:t xml:space="preserve">Merit </w:t>
            </w:r>
            <w:r w:rsidRPr="00E95286">
              <w:rPr>
                <w:sz w:val="22"/>
              </w:rPr>
              <w:t>Certificates</w:t>
            </w:r>
          </w:p>
          <w:p w:rsidR="00E95286" w:rsidRPr="00E95286" w:rsidRDefault="00E95286" w:rsidP="00E95286">
            <w:pPr>
              <w:pStyle w:val="ListParagraph"/>
              <w:numPr>
                <w:ilvl w:val="0"/>
                <w:numId w:val="16"/>
              </w:numPr>
              <w:spacing w:line="0" w:lineRule="atLeast"/>
              <w:rPr>
                <w:sz w:val="22"/>
              </w:rPr>
            </w:pPr>
            <w:r w:rsidRPr="00E95286">
              <w:rPr>
                <w:sz w:val="22"/>
              </w:rPr>
              <w:t>Whole class rewards</w:t>
            </w:r>
          </w:p>
          <w:p w:rsidR="00E95286" w:rsidRPr="00E95286" w:rsidRDefault="00E95286" w:rsidP="00E95286">
            <w:pPr>
              <w:pStyle w:val="ListParagraph"/>
              <w:numPr>
                <w:ilvl w:val="0"/>
                <w:numId w:val="16"/>
              </w:numPr>
              <w:spacing w:line="262" w:lineRule="exact"/>
              <w:rPr>
                <w:sz w:val="22"/>
              </w:rPr>
            </w:pPr>
            <w:r w:rsidRPr="00E95286">
              <w:rPr>
                <w:sz w:val="22"/>
              </w:rPr>
              <w:t>Praise in front of peers and other adults</w:t>
            </w:r>
          </w:p>
          <w:p w:rsidR="00E95286" w:rsidRPr="00E95286" w:rsidRDefault="00E95286" w:rsidP="00E95286">
            <w:pPr>
              <w:pStyle w:val="ListParagraph"/>
              <w:numPr>
                <w:ilvl w:val="0"/>
                <w:numId w:val="16"/>
              </w:numPr>
              <w:spacing w:line="262" w:lineRule="exact"/>
              <w:rPr>
                <w:sz w:val="22"/>
              </w:rPr>
            </w:pPr>
            <w:r w:rsidRPr="00E95286">
              <w:rPr>
                <w:sz w:val="22"/>
              </w:rPr>
              <w:t xml:space="preserve">Praise </w:t>
            </w:r>
            <w:r>
              <w:rPr>
                <w:sz w:val="22"/>
              </w:rPr>
              <w:t xml:space="preserve">and recognition </w:t>
            </w:r>
            <w:r w:rsidRPr="00E95286">
              <w:rPr>
                <w:sz w:val="22"/>
              </w:rPr>
              <w:t>in assembly</w:t>
            </w:r>
          </w:p>
          <w:p w:rsidR="00E95286" w:rsidRDefault="00E95286" w:rsidP="00E95286">
            <w:pPr>
              <w:pStyle w:val="ListParagraph"/>
              <w:numPr>
                <w:ilvl w:val="0"/>
                <w:numId w:val="16"/>
              </w:numPr>
              <w:spacing w:line="262" w:lineRule="exact"/>
              <w:rPr>
                <w:sz w:val="22"/>
              </w:rPr>
            </w:pPr>
            <w:r>
              <w:rPr>
                <w:sz w:val="22"/>
              </w:rPr>
              <w:t>Weekly Star Certificates</w:t>
            </w:r>
          </w:p>
          <w:p w:rsidR="00495C97" w:rsidRPr="00E95286" w:rsidRDefault="00495C97" w:rsidP="00E95286">
            <w:pPr>
              <w:pStyle w:val="ListParagraph"/>
              <w:numPr>
                <w:ilvl w:val="0"/>
                <w:numId w:val="16"/>
              </w:numPr>
              <w:spacing w:line="262" w:lineRule="exact"/>
              <w:rPr>
                <w:sz w:val="22"/>
              </w:rPr>
            </w:pPr>
            <w:r>
              <w:rPr>
                <w:sz w:val="22"/>
              </w:rPr>
              <w:t>Golden Time (max. 30min)</w:t>
            </w:r>
          </w:p>
        </w:tc>
        <w:tc>
          <w:tcPr>
            <w:tcW w:w="4640" w:type="dxa"/>
            <w:gridSpan w:val="2"/>
            <w:tcBorders>
              <w:bottom w:val="single" w:sz="8" w:space="0" w:color="auto"/>
              <w:right w:val="single" w:sz="8" w:space="0" w:color="auto"/>
            </w:tcBorders>
            <w:shd w:val="clear" w:color="auto" w:fill="auto"/>
          </w:tcPr>
          <w:p w:rsidR="00E95286" w:rsidRDefault="00E95286" w:rsidP="00E95286">
            <w:pPr>
              <w:pStyle w:val="ListParagraph"/>
              <w:numPr>
                <w:ilvl w:val="0"/>
                <w:numId w:val="17"/>
              </w:numPr>
              <w:spacing w:line="266" w:lineRule="exact"/>
              <w:rPr>
                <w:sz w:val="22"/>
              </w:rPr>
            </w:pPr>
            <w:r w:rsidRPr="00E95286">
              <w:rPr>
                <w:sz w:val="22"/>
              </w:rPr>
              <w:t xml:space="preserve">Continue a learning task for a limited time during </w:t>
            </w:r>
            <w:r>
              <w:rPr>
                <w:sz w:val="22"/>
              </w:rPr>
              <w:t xml:space="preserve">a </w:t>
            </w:r>
            <w:r w:rsidRPr="00E95286">
              <w:rPr>
                <w:sz w:val="22"/>
              </w:rPr>
              <w:t>break</w:t>
            </w:r>
          </w:p>
          <w:p w:rsidR="00495C97" w:rsidRPr="00E95286" w:rsidRDefault="00495C97" w:rsidP="00E95286">
            <w:pPr>
              <w:pStyle w:val="ListParagraph"/>
              <w:numPr>
                <w:ilvl w:val="0"/>
                <w:numId w:val="17"/>
              </w:numPr>
              <w:spacing w:line="266" w:lineRule="exact"/>
              <w:rPr>
                <w:sz w:val="22"/>
              </w:rPr>
            </w:pPr>
            <w:r>
              <w:rPr>
                <w:sz w:val="22"/>
              </w:rPr>
              <w:t>Loss of Golden Time</w:t>
            </w:r>
          </w:p>
          <w:p w:rsidR="00E95286" w:rsidRDefault="00E95286" w:rsidP="00E95286">
            <w:pPr>
              <w:pStyle w:val="ListParagraph"/>
              <w:numPr>
                <w:ilvl w:val="0"/>
                <w:numId w:val="17"/>
              </w:numPr>
              <w:spacing w:line="266" w:lineRule="exact"/>
              <w:rPr>
                <w:sz w:val="22"/>
              </w:rPr>
            </w:pPr>
            <w:r w:rsidRPr="00E95286">
              <w:rPr>
                <w:sz w:val="22"/>
              </w:rPr>
              <w:t>Repeat an activity</w:t>
            </w:r>
            <w:r w:rsidR="00495C97">
              <w:rPr>
                <w:sz w:val="22"/>
              </w:rPr>
              <w:t>/work with SLT</w:t>
            </w:r>
          </w:p>
          <w:p w:rsidR="00E95286" w:rsidRDefault="00E95286" w:rsidP="00E95286">
            <w:pPr>
              <w:pStyle w:val="ListParagraph"/>
              <w:numPr>
                <w:ilvl w:val="0"/>
                <w:numId w:val="17"/>
              </w:numPr>
              <w:spacing w:line="266" w:lineRule="exact"/>
              <w:rPr>
                <w:sz w:val="22"/>
              </w:rPr>
            </w:pPr>
            <w:r>
              <w:rPr>
                <w:sz w:val="22"/>
              </w:rPr>
              <w:t>Lunch club invitation</w:t>
            </w:r>
          </w:p>
          <w:p w:rsidR="00E95286" w:rsidRDefault="00E95286" w:rsidP="00E95286">
            <w:pPr>
              <w:pStyle w:val="ListParagraph"/>
              <w:numPr>
                <w:ilvl w:val="0"/>
                <w:numId w:val="17"/>
              </w:numPr>
              <w:spacing w:line="266" w:lineRule="exact"/>
              <w:rPr>
                <w:sz w:val="22"/>
              </w:rPr>
            </w:pPr>
            <w:r>
              <w:rPr>
                <w:sz w:val="22"/>
              </w:rPr>
              <w:t>Lunch time detention</w:t>
            </w:r>
          </w:p>
          <w:p w:rsidR="00E95286" w:rsidRDefault="00E95286" w:rsidP="00E95286">
            <w:pPr>
              <w:pStyle w:val="ListParagraph"/>
              <w:numPr>
                <w:ilvl w:val="0"/>
                <w:numId w:val="17"/>
              </w:numPr>
              <w:spacing w:line="266" w:lineRule="exact"/>
              <w:rPr>
                <w:sz w:val="22"/>
              </w:rPr>
            </w:pPr>
            <w:r>
              <w:rPr>
                <w:sz w:val="22"/>
              </w:rPr>
              <w:t>Lunch time supervision with SLT/MLT</w:t>
            </w:r>
          </w:p>
          <w:p w:rsidR="00495C97" w:rsidRDefault="00495C97" w:rsidP="00E95286">
            <w:pPr>
              <w:pStyle w:val="ListParagraph"/>
              <w:numPr>
                <w:ilvl w:val="0"/>
                <w:numId w:val="17"/>
              </w:numPr>
              <w:spacing w:line="266" w:lineRule="exact"/>
              <w:rPr>
                <w:sz w:val="22"/>
              </w:rPr>
            </w:pPr>
            <w:r>
              <w:rPr>
                <w:sz w:val="22"/>
              </w:rPr>
              <w:t>Meeting with parents/carers</w:t>
            </w:r>
          </w:p>
          <w:p w:rsidR="00E95286" w:rsidRDefault="00E95286" w:rsidP="00E95286">
            <w:pPr>
              <w:pStyle w:val="ListParagraph"/>
              <w:numPr>
                <w:ilvl w:val="0"/>
                <w:numId w:val="17"/>
              </w:numPr>
              <w:spacing w:line="266" w:lineRule="exact"/>
              <w:rPr>
                <w:sz w:val="22"/>
              </w:rPr>
            </w:pPr>
            <w:r>
              <w:rPr>
                <w:sz w:val="22"/>
              </w:rPr>
              <w:t>Isolation</w:t>
            </w:r>
          </w:p>
          <w:p w:rsidR="00E95286" w:rsidRPr="00E95286" w:rsidRDefault="00E95286" w:rsidP="00E95286">
            <w:pPr>
              <w:pStyle w:val="ListParagraph"/>
              <w:numPr>
                <w:ilvl w:val="0"/>
                <w:numId w:val="17"/>
              </w:numPr>
              <w:spacing w:line="266" w:lineRule="exact"/>
              <w:rPr>
                <w:sz w:val="22"/>
              </w:rPr>
            </w:pPr>
            <w:r>
              <w:rPr>
                <w:sz w:val="22"/>
              </w:rPr>
              <w:t>Exclusion</w:t>
            </w:r>
          </w:p>
        </w:tc>
      </w:tr>
    </w:tbl>
    <w:p w:rsidR="004E2FE5" w:rsidRDefault="004E2FE5" w:rsidP="004E2FE5">
      <w:pPr>
        <w:spacing w:line="200" w:lineRule="exact"/>
        <w:rPr>
          <w:rFonts w:ascii="Times New Roman" w:eastAsia="Times New Roman" w:hAnsi="Times New Roman"/>
        </w:rPr>
      </w:pPr>
    </w:p>
    <w:p w:rsidR="004E2FE5" w:rsidRDefault="004E2FE5" w:rsidP="004E2FE5">
      <w:pPr>
        <w:spacing w:line="301" w:lineRule="exact"/>
        <w:rPr>
          <w:rFonts w:ascii="Times New Roman" w:eastAsia="Times New Roman" w:hAnsi="Times New Roman"/>
        </w:rPr>
      </w:pPr>
    </w:p>
    <w:p w:rsidR="00055816" w:rsidRDefault="00055816" w:rsidP="004E2FE5">
      <w:pPr>
        <w:spacing w:line="0" w:lineRule="atLeast"/>
        <w:ind w:left="120"/>
        <w:rPr>
          <w:b/>
          <w:sz w:val="32"/>
        </w:rPr>
      </w:pPr>
    </w:p>
    <w:p w:rsidR="004E2FE5" w:rsidRDefault="00E95286" w:rsidP="00055816">
      <w:pPr>
        <w:spacing w:line="0" w:lineRule="atLeast"/>
        <w:rPr>
          <w:b/>
          <w:sz w:val="32"/>
        </w:rPr>
      </w:pPr>
      <w:r>
        <w:rPr>
          <w:b/>
          <w:sz w:val="32"/>
        </w:rPr>
        <w:t>Castle Tokens and Merits</w:t>
      </w:r>
      <w:r w:rsidR="004E2FE5">
        <w:rPr>
          <w:b/>
          <w:sz w:val="32"/>
        </w:rPr>
        <w:t>:</w:t>
      </w:r>
    </w:p>
    <w:p w:rsidR="004E2FE5" w:rsidRDefault="004E2FE5" w:rsidP="004E2FE5">
      <w:pPr>
        <w:spacing w:line="309" w:lineRule="exact"/>
        <w:rPr>
          <w:rFonts w:ascii="Times New Roman" w:eastAsia="Times New Roman" w:hAnsi="Times New Roman"/>
        </w:rPr>
      </w:pPr>
    </w:p>
    <w:p w:rsidR="00495C97" w:rsidRDefault="00495C97" w:rsidP="00055816">
      <w:pPr>
        <w:spacing w:line="269" w:lineRule="auto"/>
        <w:ind w:right="-102"/>
        <w:rPr>
          <w:sz w:val="22"/>
        </w:rPr>
      </w:pPr>
      <w:r>
        <w:rPr>
          <w:sz w:val="22"/>
        </w:rPr>
        <w:t>Castle tokens are aw</w:t>
      </w:r>
      <w:r w:rsidR="009F1E8E">
        <w:rPr>
          <w:sz w:val="22"/>
        </w:rPr>
        <w:t>arded for children demonstrating</w:t>
      </w:r>
      <w:r>
        <w:rPr>
          <w:sz w:val="22"/>
        </w:rPr>
        <w:t xml:space="preserve"> a school value. These are collected centrally, providing a visual reminder, reinforced with a School Values display, and counted termly. All members of the Castle with the highest number of counters for that term receive a reward (could be extra play with a drink/snack, etc…). All staff members and some volunteers are assigned to a Castle to encourage teamwork and competition.</w:t>
      </w:r>
    </w:p>
    <w:p w:rsidR="00495C97" w:rsidRDefault="00495C97" w:rsidP="00495C97">
      <w:pPr>
        <w:spacing w:line="269" w:lineRule="auto"/>
        <w:ind w:left="120" w:right="-102"/>
        <w:rPr>
          <w:rFonts w:ascii="Times New Roman" w:eastAsia="Times New Roman" w:hAnsi="Times New Roman"/>
        </w:rPr>
      </w:pPr>
    </w:p>
    <w:p w:rsidR="004E2FE5" w:rsidRDefault="006C64E7" w:rsidP="00055816">
      <w:pPr>
        <w:spacing w:line="269" w:lineRule="auto"/>
        <w:ind w:right="-102"/>
        <w:rPr>
          <w:sz w:val="22"/>
        </w:rPr>
      </w:pPr>
      <w:r>
        <w:rPr>
          <w:sz w:val="22"/>
        </w:rPr>
        <w:t xml:space="preserve">Merits </w:t>
      </w:r>
      <w:r w:rsidR="004E2FE5">
        <w:rPr>
          <w:sz w:val="22"/>
        </w:rPr>
        <w:t>recognise high standards of work and effort</w:t>
      </w:r>
      <w:r>
        <w:rPr>
          <w:sz w:val="22"/>
        </w:rPr>
        <w:t xml:space="preserve"> in children’s learning</w:t>
      </w:r>
      <w:r w:rsidR="004E2FE5">
        <w:rPr>
          <w:sz w:val="22"/>
        </w:rPr>
        <w:t>.</w:t>
      </w:r>
      <w:r w:rsidR="00495C97">
        <w:rPr>
          <w:sz w:val="22"/>
        </w:rPr>
        <w:t xml:space="preserve"> Each child has a Merit chart visible in their base classroom which shows the number of Merit stickers collected.</w:t>
      </w:r>
      <w:r w:rsidR="004E2FE5">
        <w:rPr>
          <w:sz w:val="22"/>
        </w:rPr>
        <w:t xml:space="preserve"> Individuals receive </w:t>
      </w:r>
      <w:r>
        <w:rPr>
          <w:sz w:val="22"/>
        </w:rPr>
        <w:t>Merit</w:t>
      </w:r>
      <w:r w:rsidR="004E2FE5">
        <w:rPr>
          <w:sz w:val="22"/>
        </w:rPr>
        <w:t xml:space="preserve"> </w:t>
      </w:r>
      <w:r>
        <w:rPr>
          <w:sz w:val="22"/>
        </w:rPr>
        <w:t>c</w:t>
      </w:r>
      <w:r w:rsidR="004E2FE5">
        <w:rPr>
          <w:sz w:val="22"/>
        </w:rPr>
        <w:t xml:space="preserve">ertificates for every </w:t>
      </w:r>
      <w:r>
        <w:rPr>
          <w:sz w:val="22"/>
        </w:rPr>
        <w:t>100</w:t>
      </w:r>
      <w:r w:rsidR="004E2FE5">
        <w:rPr>
          <w:sz w:val="22"/>
        </w:rPr>
        <w:t xml:space="preserve"> </w:t>
      </w:r>
      <w:r>
        <w:rPr>
          <w:sz w:val="22"/>
        </w:rPr>
        <w:t>merits</w:t>
      </w:r>
      <w:r w:rsidR="004E2FE5">
        <w:rPr>
          <w:sz w:val="22"/>
        </w:rPr>
        <w:t xml:space="preserve"> they achieve. </w:t>
      </w:r>
    </w:p>
    <w:p w:rsidR="006C64E7" w:rsidRDefault="006C64E7" w:rsidP="00B66E63">
      <w:pPr>
        <w:spacing w:line="269" w:lineRule="auto"/>
        <w:ind w:left="120" w:right="-102"/>
        <w:rPr>
          <w:sz w:val="22"/>
        </w:rPr>
      </w:pPr>
    </w:p>
    <w:p w:rsidR="004E2FE5" w:rsidRDefault="004E2FE5" w:rsidP="004E2FE5">
      <w:pPr>
        <w:spacing w:line="200" w:lineRule="exact"/>
        <w:rPr>
          <w:rFonts w:ascii="Times New Roman" w:eastAsia="Times New Roman" w:hAnsi="Times New Roman"/>
        </w:rPr>
      </w:pPr>
    </w:p>
    <w:p w:rsidR="004E2FE5" w:rsidRDefault="004E2FE5" w:rsidP="004E2FE5">
      <w:pPr>
        <w:spacing w:line="283" w:lineRule="exact"/>
        <w:rPr>
          <w:rFonts w:ascii="Times New Roman" w:eastAsia="Times New Roman" w:hAnsi="Times New Roman"/>
        </w:rPr>
      </w:pPr>
    </w:p>
    <w:p w:rsidR="004E2FE5" w:rsidRDefault="004E2FE5" w:rsidP="004E2FE5">
      <w:pPr>
        <w:spacing w:line="0" w:lineRule="atLeast"/>
        <w:ind w:left="8400"/>
        <w:rPr>
          <w:sz w:val="22"/>
        </w:rPr>
        <w:sectPr w:rsidR="004E2FE5">
          <w:footerReference w:type="default" r:id="rId8"/>
          <w:pgSz w:w="11900" w:h="16838"/>
          <w:pgMar w:top="1432" w:right="1326" w:bottom="418" w:left="1320" w:header="0" w:footer="0" w:gutter="0"/>
          <w:cols w:space="0" w:equalWidth="0">
            <w:col w:w="9260"/>
          </w:cols>
          <w:docGrid w:linePitch="360"/>
        </w:sectPr>
      </w:pPr>
    </w:p>
    <w:p w:rsidR="004E2FE5" w:rsidRDefault="004E2FE5" w:rsidP="006C64E7">
      <w:pPr>
        <w:spacing w:line="0" w:lineRule="atLeast"/>
        <w:rPr>
          <w:b/>
          <w:sz w:val="32"/>
        </w:rPr>
      </w:pPr>
      <w:bookmarkStart w:id="3" w:name="page5"/>
      <w:bookmarkEnd w:id="3"/>
      <w:r>
        <w:rPr>
          <w:b/>
          <w:sz w:val="32"/>
        </w:rPr>
        <w:lastRenderedPageBreak/>
        <w:t>Promoting positive learning behaviours in our Early Years:</w:t>
      </w:r>
    </w:p>
    <w:p w:rsidR="004E2FE5" w:rsidRDefault="004E2FE5" w:rsidP="004E2FE5">
      <w:pPr>
        <w:spacing w:line="248" w:lineRule="exact"/>
        <w:rPr>
          <w:rFonts w:ascii="Times New Roman" w:eastAsia="Times New Roman" w:hAnsi="Times New Roman"/>
        </w:rPr>
      </w:pPr>
    </w:p>
    <w:tbl>
      <w:tblPr>
        <w:tblW w:w="9336" w:type="dxa"/>
        <w:tblInd w:w="10" w:type="dxa"/>
        <w:tblLayout w:type="fixed"/>
        <w:tblCellMar>
          <w:left w:w="0" w:type="dxa"/>
          <w:right w:w="0" w:type="dxa"/>
        </w:tblCellMar>
        <w:tblLook w:val="0000" w:firstRow="0" w:lastRow="0" w:firstColumn="0" w:lastColumn="0" w:noHBand="0" w:noVBand="0"/>
      </w:tblPr>
      <w:tblGrid>
        <w:gridCol w:w="4640"/>
        <w:gridCol w:w="4696"/>
      </w:tblGrid>
      <w:tr w:rsidR="004E2FE5" w:rsidTr="00B66E63">
        <w:trPr>
          <w:trHeight w:val="270"/>
        </w:trPr>
        <w:tc>
          <w:tcPr>
            <w:tcW w:w="4640" w:type="dxa"/>
            <w:tcBorders>
              <w:top w:val="single" w:sz="8" w:space="0" w:color="auto"/>
              <w:left w:val="single" w:sz="8" w:space="0" w:color="auto"/>
              <w:right w:val="single" w:sz="8" w:space="0" w:color="auto"/>
            </w:tcBorders>
            <w:shd w:val="clear" w:color="auto" w:fill="auto"/>
            <w:vAlign w:val="bottom"/>
          </w:tcPr>
          <w:p w:rsidR="004E2FE5" w:rsidRDefault="00411A70" w:rsidP="006D4098">
            <w:pPr>
              <w:spacing w:line="0" w:lineRule="atLeast"/>
              <w:ind w:left="120"/>
              <w:rPr>
                <w:b/>
                <w:sz w:val="22"/>
              </w:rPr>
            </w:pPr>
            <w:r>
              <w:rPr>
                <w:b/>
                <w:sz w:val="22"/>
              </w:rPr>
              <w:t>We expect</w:t>
            </w:r>
            <w:r w:rsidR="004E2FE5">
              <w:rPr>
                <w:b/>
                <w:sz w:val="22"/>
              </w:rPr>
              <w:t xml:space="preserve"> children to:</w:t>
            </w:r>
          </w:p>
        </w:tc>
        <w:tc>
          <w:tcPr>
            <w:tcW w:w="4696" w:type="dxa"/>
            <w:tcBorders>
              <w:top w:val="single" w:sz="8" w:space="0" w:color="auto"/>
              <w:right w:val="single" w:sz="8" w:space="0" w:color="auto"/>
            </w:tcBorders>
            <w:shd w:val="clear" w:color="auto" w:fill="auto"/>
            <w:vAlign w:val="bottom"/>
          </w:tcPr>
          <w:p w:rsidR="004E2FE5" w:rsidRDefault="004E2FE5" w:rsidP="006D4098">
            <w:pPr>
              <w:spacing w:line="241" w:lineRule="exact"/>
              <w:ind w:left="100"/>
              <w:rPr>
                <w:b/>
                <w:sz w:val="22"/>
              </w:rPr>
            </w:pPr>
            <w:r>
              <w:rPr>
                <w:b/>
                <w:sz w:val="22"/>
              </w:rPr>
              <w:t>We will promote and support children with</w:t>
            </w:r>
          </w:p>
        </w:tc>
      </w:tr>
      <w:tr w:rsidR="004E2FE5" w:rsidTr="00B66E63">
        <w:trPr>
          <w:trHeight w:val="225"/>
        </w:trPr>
        <w:tc>
          <w:tcPr>
            <w:tcW w:w="4640" w:type="dxa"/>
            <w:tcBorders>
              <w:left w:val="single" w:sz="8" w:space="0" w:color="auto"/>
              <w:bottom w:val="single" w:sz="8" w:space="0" w:color="auto"/>
              <w:right w:val="single" w:sz="8" w:space="0" w:color="auto"/>
            </w:tcBorders>
            <w:shd w:val="clear" w:color="auto" w:fill="auto"/>
            <w:vAlign w:val="bottom"/>
          </w:tcPr>
          <w:p w:rsidR="004E2FE5" w:rsidRDefault="004E2FE5" w:rsidP="006D4098">
            <w:pPr>
              <w:spacing w:line="0" w:lineRule="atLeast"/>
              <w:rPr>
                <w:rFonts w:ascii="Times New Roman" w:eastAsia="Times New Roman" w:hAnsi="Times New Roman"/>
                <w:sz w:val="19"/>
              </w:rPr>
            </w:pPr>
          </w:p>
        </w:tc>
        <w:tc>
          <w:tcPr>
            <w:tcW w:w="4696" w:type="dxa"/>
            <w:tcBorders>
              <w:bottom w:val="single" w:sz="8" w:space="0" w:color="auto"/>
              <w:right w:val="single" w:sz="8" w:space="0" w:color="auto"/>
            </w:tcBorders>
            <w:shd w:val="clear" w:color="auto" w:fill="auto"/>
            <w:vAlign w:val="bottom"/>
          </w:tcPr>
          <w:p w:rsidR="004E2FE5" w:rsidRDefault="004E2FE5" w:rsidP="006D4098">
            <w:pPr>
              <w:spacing w:line="221" w:lineRule="exact"/>
              <w:ind w:left="100"/>
              <w:rPr>
                <w:b/>
                <w:sz w:val="22"/>
              </w:rPr>
            </w:pPr>
            <w:r>
              <w:rPr>
                <w:b/>
                <w:sz w:val="22"/>
              </w:rPr>
              <w:t>these expectations by:</w:t>
            </w:r>
          </w:p>
        </w:tc>
      </w:tr>
      <w:tr w:rsidR="006C64E7" w:rsidTr="00B66E63">
        <w:trPr>
          <w:trHeight w:val="3272"/>
        </w:trPr>
        <w:tc>
          <w:tcPr>
            <w:tcW w:w="4640" w:type="dxa"/>
            <w:tcBorders>
              <w:top w:val="single" w:sz="8" w:space="0" w:color="auto"/>
              <w:left w:val="single" w:sz="8" w:space="0" w:color="auto"/>
              <w:bottom w:val="single" w:sz="8" w:space="0" w:color="auto"/>
              <w:right w:val="single" w:sz="8" w:space="0" w:color="auto"/>
            </w:tcBorders>
            <w:shd w:val="clear" w:color="auto" w:fill="auto"/>
          </w:tcPr>
          <w:p w:rsidR="006C64E7" w:rsidRDefault="006C64E7" w:rsidP="006C64E7">
            <w:pPr>
              <w:pStyle w:val="ListParagraph"/>
              <w:numPr>
                <w:ilvl w:val="0"/>
                <w:numId w:val="18"/>
              </w:numPr>
              <w:spacing w:line="0" w:lineRule="atLeast"/>
              <w:rPr>
                <w:sz w:val="22"/>
              </w:rPr>
            </w:pPr>
            <w:r w:rsidRPr="006C64E7">
              <w:rPr>
                <w:sz w:val="22"/>
              </w:rPr>
              <w:t>Play cooperatively, take turns and share</w:t>
            </w:r>
          </w:p>
          <w:p w:rsidR="006C64E7" w:rsidRDefault="006C64E7" w:rsidP="006C64E7">
            <w:pPr>
              <w:pStyle w:val="ListParagraph"/>
              <w:numPr>
                <w:ilvl w:val="0"/>
                <w:numId w:val="18"/>
              </w:numPr>
              <w:spacing w:line="0" w:lineRule="atLeast"/>
              <w:rPr>
                <w:sz w:val="22"/>
              </w:rPr>
            </w:pPr>
            <w:r w:rsidRPr="006C64E7">
              <w:rPr>
                <w:sz w:val="22"/>
              </w:rPr>
              <w:t>Build positive relationships with adults and other children</w:t>
            </w:r>
          </w:p>
          <w:p w:rsidR="006C64E7" w:rsidRDefault="006C64E7" w:rsidP="006C64E7">
            <w:pPr>
              <w:pStyle w:val="ListParagraph"/>
              <w:numPr>
                <w:ilvl w:val="0"/>
                <w:numId w:val="18"/>
              </w:numPr>
              <w:spacing w:line="0" w:lineRule="atLeast"/>
              <w:rPr>
                <w:sz w:val="22"/>
              </w:rPr>
            </w:pPr>
            <w:r w:rsidRPr="006C64E7">
              <w:rPr>
                <w:sz w:val="22"/>
              </w:rPr>
              <w:t>Listen to and follow instructions given by adults</w:t>
            </w:r>
          </w:p>
          <w:p w:rsidR="006C64E7" w:rsidRDefault="006C64E7" w:rsidP="006C64E7">
            <w:pPr>
              <w:pStyle w:val="ListParagraph"/>
              <w:numPr>
                <w:ilvl w:val="0"/>
                <w:numId w:val="18"/>
              </w:numPr>
              <w:spacing w:line="0" w:lineRule="atLeast"/>
              <w:rPr>
                <w:sz w:val="22"/>
              </w:rPr>
            </w:pPr>
            <w:r>
              <w:rPr>
                <w:sz w:val="22"/>
              </w:rPr>
              <w:t>Learn to recognise and take responsibility for their own feelings and behaviour</w:t>
            </w:r>
          </w:p>
        </w:tc>
        <w:tc>
          <w:tcPr>
            <w:tcW w:w="4696" w:type="dxa"/>
            <w:tcBorders>
              <w:top w:val="single" w:sz="8" w:space="0" w:color="auto"/>
              <w:bottom w:val="single" w:sz="8" w:space="0" w:color="auto"/>
              <w:right w:val="single" w:sz="8" w:space="0" w:color="auto"/>
            </w:tcBorders>
            <w:shd w:val="clear" w:color="auto" w:fill="auto"/>
          </w:tcPr>
          <w:p w:rsidR="006C64E7" w:rsidRPr="006C64E7" w:rsidRDefault="006C64E7" w:rsidP="006C64E7">
            <w:pPr>
              <w:pStyle w:val="ListParagraph"/>
              <w:numPr>
                <w:ilvl w:val="0"/>
                <w:numId w:val="19"/>
              </w:numPr>
              <w:spacing w:line="266" w:lineRule="exact"/>
              <w:rPr>
                <w:sz w:val="22"/>
              </w:rPr>
            </w:pPr>
            <w:r w:rsidRPr="006C64E7">
              <w:rPr>
                <w:sz w:val="22"/>
              </w:rPr>
              <w:t>Recognising, praising and rewarding</w:t>
            </w:r>
          </w:p>
          <w:p w:rsidR="006C64E7" w:rsidRPr="006C64E7" w:rsidRDefault="006C64E7" w:rsidP="006C64E7">
            <w:pPr>
              <w:pStyle w:val="ListParagraph"/>
              <w:numPr>
                <w:ilvl w:val="0"/>
                <w:numId w:val="19"/>
              </w:numPr>
              <w:spacing w:line="0" w:lineRule="atLeast"/>
              <w:rPr>
                <w:sz w:val="22"/>
              </w:rPr>
            </w:pPr>
            <w:r w:rsidRPr="006C64E7">
              <w:rPr>
                <w:sz w:val="22"/>
              </w:rPr>
              <w:t xml:space="preserve">Teaching and modelling routines and expectations </w:t>
            </w:r>
            <w:r w:rsidR="00B66E63" w:rsidRPr="006C64E7">
              <w:rPr>
                <w:sz w:val="22"/>
              </w:rPr>
              <w:t>e.g.</w:t>
            </w:r>
            <w:r w:rsidRPr="006C64E7">
              <w:rPr>
                <w:sz w:val="22"/>
              </w:rPr>
              <w:t xml:space="preserve"> tidying up, story time, sharing toys</w:t>
            </w:r>
          </w:p>
          <w:p w:rsidR="006C64E7" w:rsidRPr="006C64E7" w:rsidRDefault="006C64E7" w:rsidP="006C64E7">
            <w:pPr>
              <w:pStyle w:val="ListParagraph"/>
              <w:numPr>
                <w:ilvl w:val="0"/>
                <w:numId w:val="19"/>
              </w:numPr>
              <w:spacing w:line="276" w:lineRule="exact"/>
              <w:rPr>
                <w:sz w:val="22"/>
              </w:rPr>
            </w:pPr>
            <w:r w:rsidRPr="006C64E7">
              <w:rPr>
                <w:sz w:val="22"/>
              </w:rPr>
              <w:t>Use stories and songs to support teaching and modelling of expectations</w:t>
            </w:r>
          </w:p>
          <w:p w:rsidR="006C64E7" w:rsidRPr="006C64E7" w:rsidRDefault="006C64E7" w:rsidP="006C64E7">
            <w:pPr>
              <w:pStyle w:val="ListParagraph"/>
              <w:numPr>
                <w:ilvl w:val="0"/>
                <w:numId w:val="19"/>
              </w:numPr>
              <w:spacing w:line="276" w:lineRule="exact"/>
              <w:rPr>
                <w:sz w:val="22"/>
              </w:rPr>
            </w:pPr>
            <w:r w:rsidRPr="006C64E7">
              <w:rPr>
                <w:sz w:val="22"/>
              </w:rPr>
              <w:t>Providing prompts and reminders – visual and verbal -and gradually reduce these prompts</w:t>
            </w:r>
          </w:p>
          <w:p w:rsidR="006C64E7" w:rsidRPr="006C64E7" w:rsidRDefault="006C64E7" w:rsidP="006C64E7">
            <w:pPr>
              <w:pStyle w:val="ListParagraph"/>
              <w:numPr>
                <w:ilvl w:val="0"/>
                <w:numId w:val="19"/>
              </w:numPr>
              <w:spacing w:line="0" w:lineRule="atLeast"/>
              <w:rPr>
                <w:sz w:val="22"/>
              </w:rPr>
            </w:pPr>
            <w:r w:rsidRPr="006C64E7">
              <w:rPr>
                <w:sz w:val="22"/>
              </w:rPr>
              <w:t>Regularly review provision resources and activities to ensure children are supported to achieve expectations</w:t>
            </w:r>
          </w:p>
        </w:tc>
      </w:tr>
    </w:tbl>
    <w:p w:rsidR="004E2FE5" w:rsidRDefault="004E2FE5" w:rsidP="004E2FE5">
      <w:pPr>
        <w:rPr>
          <w:sz w:val="22"/>
        </w:rPr>
      </w:pPr>
    </w:p>
    <w:tbl>
      <w:tblPr>
        <w:tblStyle w:val="TableGrid"/>
        <w:tblW w:w="935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51"/>
      </w:tblGrid>
      <w:tr w:rsidR="00B66E63" w:rsidTr="00B66E63">
        <w:tc>
          <w:tcPr>
            <w:tcW w:w="9351" w:type="dxa"/>
          </w:tcPr>
          <w:p w:rsidR="00B66E63" w:rsidRDefault="00B66E63" w:rsidP="004E2FE5">
            <w:pPr>
              <w:rPr>
                <w:sz w:val="22"/>
              </w:rPr>
            </w:pPr>
            <w:r w:rsidRPr="00B66E63">
              <w:rPr>
                <w:sz w:val="22"/>
              </w:rPr>
              <w:t>If these expectations are continuously not met we will give personalised consequences that are appropriate to a child’s level of development and may include:</w:t>
            </w:r>
          </w:p>
        </w:tc>
      </w:tr>
      <w:tr w:rsidR="00B66E63" w:rsidTr="00B66E63">
        <w:tc>
          <w:tcPr>
            <w:tcW w:w="9351" w:type="dxa"/>
          </w:tcPr>
          <w:p w:rsidR="00B66E63" w:rsidRPr="00B66E63" w:rsidRDefault="00B66E63" w:rsidP="00B66E63">
            <w:pPr>
              <w:pStyle w:val="ListParagraph"/>
              <w:numPr>
                <w:ilvl w:val="0"/>
                <w:numId w:val="20"/>
              </w:numPr>
              <w:ind w:left="596"/>
              <w:rPr>
                <w:sz w:val="22"/>
              </w:rPr>
            </w:pPr>
            <w:r w:rsidRPr="00B66E63">
              <w:rPr>
                <w:sz w:val="22"/>
              </w:rPr>
              <w:t>Staff redirecting play</w:t>
            </w:r>
          </w:p>
          <w:p w:rsidR="00B66E63" w:rsidRPr="00B66E63" w:rsidRDefault="00B66E63" w:rsidP="00B66E63">
            <w:pPr>
              <w:pStyle w:val="ListParagraph"/>
              <w:numPr>
                <w:ilvl w:val="0"/>
                <w:numId w:val="20"/>
              </w:numPr>
              <w:ind w:left="596"/>
              <w:rPr>
                <w:sz w:val="22"/>
              </w:rPr>
            </w:pPr>
            <w:r w:rsidRPr="00B66E63">
              <w:rPr>
                <w:sz w:val="22"/>
              </w:rPr>
              <w:t>Encourage child to make amends and comfort if they have hurt another child</w:t>
            </w:r>
          </w:p>
          <w:p w:rsidR="00B66E63" w:rsidRPr="00B66E63" w:rsidRDefault="00B66E63" w:rsidP="00B66E63">
            <w:pPr>
              <w:pStyle w:val="ListParagraph"/>
              <w:numPr>
                <w:ilvl w:val="0"/>
                <w:numId w:val="20"/>
              </w:numPr>
              <w:ind w:left="596"/>
              <w:rPr>
                <w:sz w:val="22"/>
              </w:rPr>
            </w:pPr>
            <w:r w:rsidRPr="00B66E63">
              <w:rPr>
                <w:sz w:val="22"/>
              </w:rPr>
              <w:t>Ensure the child recognises the inappropriate actions</w:t>
            </w:r>
          </w:p>
          <w:p w:rsidR="00B66E63" w:rsidRPr="00B66E63" w:rsidRDefault="00B66E63" w:rsidP="00B66E63">
            <w:pPr>
              <w:pStyle w:val="ListParagraph"/>
              <w:numPr>
                <w:ilvl w:val="0"/>
                <w:numId w:val="20"/>
              </w:numPr>
              <w:ind w:left="596"/>
              <w:rPr>
                <w:sz w:val="22"/>
              </w:rPr>
            </w:pPr>
            <w:r w:rsidRPr="00B66E63">
              <w:rPr>
                <w:sz w:val="22"/>
              </w:rPr>
              <w:t>Give a clear warning of what consequence will happen if they continue with the behaviour</w:t>
            </w:r>
          </w:p>
          <w:p w:rsidR="00B66E63" w:rsidRPr="00B66E63" w:rsidRDefault="00B66E63" w:rsidP="00B66E63">
            <w:pPr>
              <w:pStyle w:val="ListParagraph"/>
              <w:numPr>
                <w:ilvl w:val="0"/>
                <w:numId w:val="20"/>
              </w:numPr>
              <w:ind w:left="596"/>
              <w:rPr>
                <w:sz w:val="22"/>
              </w:rPr>
            </w:pPr>
            <w:r w:rsidRPr="00B66E63">
              <w:rPr>
                <w:sz w:val="22"/>
              </w:rPr>
              <w:t>Redirect child from situation to sit in a quiet area. Return after a few minutes to discuss actions and remind what behaviour expectations are</w:t>
            </w:r>
          </w:p>
          <w:p w:rsidR="00B66E63" w:rsidRPr="00B66E63" w:rsidRDefault="00B66E63" w:rsidP="00B66E63">
            <w:pPr>
              <w:pStyle w:val="ListParagraph"/>
              <w:numPr>
                <w:ilvl w:val="0"/>
                <w:numId w:val="20"/>
              </w:numPr>
              <w:ind w:left="596"/>
              <w:rPr>
                <w:sz w:val="22"/>
              </w:rPr>
            </w:pPr>
            <w:r w:rsidRPr="00B66E63">
              <w:rPr>
                <w:sz w:val="22"/>
              </w:rPr>
              <w:t>Identify any patterns in space or activity where a child might repeatedly exhibit certain actions – make changes to support the child</w:t>
            </w:r>
          </w:p>
          <w:p w:rsidR="00B66E63" w:rsidRPr="00B66E63" w:rsidRDefault="00B66E63" w:rsidP="00B66E63">
            <w:pPr>
              <w:pStyle w:val="ListParagraph"/>
              <w:numPr>
                <w:ilvl w:val="0"/>
                <w:numId w:val="20"/>
              </w:numPr>
              <w:ind w:left="596"/>
              <w:rPr>
                <w:sz w:val="22"/>
              </w:rPr>
            </w:pPr>
            <w:r w:rsidRPr="00B66E63">
              <w:rPr>
                <w:sz w:val="22"/>
              </w:rPr>
              <w:t>Parents will be informed</w:t>
            </w:r>
          </w:p>
          <w:p w:rsidR="00B66E63" w:rsidRPr="00B66E63" w:rsidRDefault="00B66E63" w:rsidP="00495C97">
            <w:pPr>
              <w:pStyle w:val="ListParagraph"/>
              <w:numPr>
                <w:ilvl w:val="0"/>
                <w:numId w:val="20"/>
              </w:numPr>
              <w:ind w:left="596"/>
              <w:rPr>
                <w:sz w:val="22"/>
              </w:rPr>
            </w:pPr>
            <w:r w:rsidRPr="00B66E63">
              <w:rPr>
                <w:sz w:val="22"/>
              </w:rPr>
              <w:t>Referral for sup</w:t>
            </w:r>
            <w:r w:rsidR="00495C97">
              <w:rPr>
                <w:sz w:val="22"/>
              </w:rPr>
              <w:t>port from appropriate agencies</w:t>
            </w:r>
          </w:p>
        </w:tc>
      </w:tr>
    </w:tbl>
    <w:p w:rsidR="002E0431" w:rsidRDefault="002E0431" w:rsidP="004E2FE5">
      <w:pPr>
        <w:rPr>
          <w:sz w:val="22"/>
        </w:rPr>
      </w:pPr>
    </w:p>
    <w:p w:rsidR="00B66E63" w:rsidRDefault="00B66E63" w:rsidP="002E0431">
      <w:pPr>
        <w:spacing w:line="0" w:lineRule="atLeast"/>
        <w:rPr>
          <w:b/>
          <w:sz w:val="32"/>
        </w:rPr>
      </w:pPr>
    </w:p>
    <w:p w:rsidR="009F1E8E" w:rsidRDefault="009F1E8E">
      <w:pPr>
        <w:spacing w:after="160" w:line="259" w:lineRule="auto"/>
        <w:rPr>
          <w:b/>
          <w:sz w:val="32"/>
        </w:rPr>
      </w:pPr>
      <w:r>
        <w:rPr>
          <w:b/>
          <w:sz w:val="32"/>
        </w:rPr>
        <w:br w:type="page"/>
      </w:r>
    </w:p>
    <w:p w:rsidR="002E0431" w:rsidRDefault="002E0431" w:rsidP="002E0431">
      <w:pPr>
        <w:spacing w:line="0" w:lineRule="atLeast"/>
        <w:rPr>
          <w:b/>
          <w:sz w:val="32"/>
        </w:rPr>
      </w:pPr>
      <w:r>
        <w:rPr>
          <w:b/>
          <w:sz w:val="32"/>
        </w:rPr>
        <w:lastRenderedPageBreak/>
        <w:t>Non-negotiables:</w:t>
      </w:r>
    </w:p>
    <w:p w:rsidR="002E0431" w:rsidRDefault="002E0431" w:rsidP="002E0431">
      <w:pPr>
        <w:spacing w:line="308" w:lineRule="exact"/>
        <w:rPr>
          <w:rFonts w:ascii="Times New Roman" w:eastAsia="Times New Roman" w:hAnsi="Times New Roman"/>
        </w:rPr>
      </w:pPr>
    </w:p>
    <w:p w:rsidR="002E0431" w:rsidRDefault="002E0431" w:rsidP="00B66E63">
      <w:pPr>
        <w:spacing w:line="236" w:lineRule="auto"/>
        <w:ind w:right="-336"/>
        <w:rPr>
          <w:b/>
          <w:sz w:val="22"/>
        </w:rPr>
      </w:pPr>
      <w:r>
        <w:rPr>
          <w:b/>
          <w:sz w:val="22"/>
        </w:rPr>
        <w:t xml:space="preserve">We believe that everyone, whether child or adult, has </w:t>
      </w:r>
      <w:r w:rsidR="00B66E63">
        <w:rPr>
          <w:b/>
          <w:sz w:val="22"/>
        </w:rPr>
        <w:t xml:space="preserve">the right to come to our school </w:t>
      </w:r>
      <w:r>
        <w:rPr>
          <w:b/>
          <w:sz w:val="22"/>
        </w:rPr>
        <w:t>without being subjected to certain behaviours.</w:t>
      </w:r>
    </w:p>
    <w:p w:rsidR="002E0431" w:rsidRDefault="002E0431" w:rsidP="002E0431">
      <w:pPr>
        <w:spacing w:line="20" w:lineRule="exact"/>
        <w:rPr>
          <w:rFonts w:ascii="Times New Roman" w:eastAsia="Times New Roman" w:hAnsi="Times New Roman"/>
        </w:rPr>
      </w:pPr>
    </w:p>
    <w:p w:rsidR="002E0431" w:rsidRDefault="002E0431" w:rsidP="002E0431">
      <w:pPr>
        <w:spacing w:line="228" w:lineRule="exact"/>
        <w:rPr>
          <w:rFonts w:ascii="Times New Roman" w:eastAsia="Times New Roman" w:hAnsi="Times New Roman"/>
        </w:rPr>
      </w:pPr>
    </w:p>
    <w:tbl>
      <w:tblPr>
        <w:tblStyle w:val="TableGrid"/>
        <w:tblW w:w="9346" w:type="dxa"/>
        <w:tblLook w:val="04A0" w:firstRow="1" w:lastRow="0" w:firstColumn="1" w:lastColumn="0" w:noHBand="0" w:noVBand="1"/>
      </w:tblPr>
      <w:tblGrid>
        <w:gridCol w:w="9346"/>
      </w:tblGrid>
      <w:tr w:rsidR="00B66E63" w:rsidTr="00B66E63">
        <w:tc>
          <w:tcPr>
            <w:tcW w:w="9346" w:type="dxa"/>
            <w:tcBorders>
              <w:top w:val="single" w:sz="8" w:space="0" w:color="auto"/>
              <w:left w:val="single" w:sz="8" w:space="0" w:color="auto"/>
              <w:bottom w:val="single" w:sz="8" w:space="0" w:color="auto"/>
              <w:right w:val="single" w:sz="8" w:space="0" w:color="auto"/>
            </w:tcBorders>
          </w:tcPr>
          <w:p w:rsidR="00B66E63" w:rsidRDefault="00B66E63" w:rsidP="00B66E63">
            <w:pPr>
              <w:spacing w:line="0" w:lineRule="atLeast"/>
              <w:rPr>
                <w:b/>
                <w:sz w:val="22"/>
              </w:rPr>
            </w:pPr>
            <w:r>
              <w:rPr>
                <w:b/>
                <w:sz w:val="22"/>
              </w:rPr>
              <w:t>The following list outlines our zero tolerances:</w:t>
            </w:r>
          </w:p>
        </w:tc>
      </w:tr>
      <w:tr w:rsidR="00B66E63" w:rsidTr="00B66E63">
        <w:tc>
          <w:tcPr>
            <w:tcW w:w="9346" w:type="dxa"/>
            <w:tcBorders>
              <w:top w:val="single" w:sz="8" w:space="0" w:color="auto"/>
              <w:left w:val="single" w:sz="8" w:space="0" w:color="auto"/>
              <w:bottom w:val="single" w:sz="8" w:space="0" w:color="auto"/>
              <w:right w:val="single" w:sz="8" w:space="0" w:color="auto"/>
            </w:tcBorders>
          </w:tcPr>
          <w:p w:rsidR="00B66E63" w:rsidRDefault="009F1E8E" w:rsidP="00B66E63">
            <w:pPr>
              <w:numPr>
                <w:ilvl w:val="0"/>
                <w:numId w:val="10"/>
              </w:numPr>
              <w:tabs>
                <w:tab w:val="left" w:pos="720"/>
              </w:tabs>
              <w:spacing w:line="0" w:lineRule="atLeast"/>
              <w:ind w:left="720" w:hanging="360"/>
              <w:rPr>
                <w:rFonts w:ascii="Symbol" w:eastAsia="Symbol" w:hAnsi="Symbol"/>
                <w:sz w:val="22"/>
              </w:rPr>
            </w:pPr>
            <w:r>
              <w:rPr>
                <w:sz w:val="22"/>
              </w:rPr>
              <w:t>Rudeness and/or swearing</w:t>
            </w:r>
          </w:p>
          <w:p w:rsidR="00B66E63" w:rsidRDefault="00B66E63" w:rsidP="00B66E63">
            <w:pPr>
              <w:numPr>
                <w:ilvl w:val="0"/>
                <w:numId w:val="10"/>
              </w:numPr>
              <w:tabs>
                <w:tab w:val="left" w:pos="720"/>
              </w:tabs>
              <w:spacing w:line="238" w:lineRule="auto"/>
              <w:ind w:left="720" w:hanging="360"/>
              <w:rPr>
                <w:rFonts w:ascii="Symbol" w:eastAsia="Symbol" w:hAnsi="Symbol"/>
                <w:sz w:val="22"/>
              </w:rPr>
            </w:pPr>
            <w:r>
              <w:rPr>
                <w:sz w:val="22"/>
              </w:rPr>
              <w:t>Refusal to follow reasonable requests and/or instructions</w:t>
            </w:r>
          </w:p>
          <w:p w:rsidR="00B66E63" w:rsidRDefault="00B66E63" w:rsidP="00B66E63">
            <w:pPr>
              <w:spacing w:line="1" w:lineRule="exact"/>
              <w:rPr>
                <w:rFonts w:ascii="Symbol" w:eastAsia="Symbol" w:hAnsi="Symbol"/>
                <w:sz w:val="22"/>
              </w:rPr>
            </w:pPr>
          </w:p>
          <w:p w:rsidR="00B66E63" w:rsidRDefault="009F1E8E" w:rsidP="00B66E63">
            <w:pPr>
              <w:numPr>
                <w:ilvl w:val="0"/>
                <w:numId w:val="10"/>
              </w:numPr>
              <w:tabs>
                <w:tab w:val="left" w:pos="720"/>
              </w:tabs>
              <w:spacing w:line="0" w:lineRule="atLeast"/>
              <w:ind w:left="720" w:hanging="360"/>
              <w:rPr>
                <w:rFonts w:ascii="Symbol" w:eastAsia="Symbol" w:hAnsi="Symbol"/>
                <w:sz w:val="22"/>
              </w:rPr>
            </w:pPr>
            <w:r>
              <w:rPr>
                <w:sz w:val="22"/>
              </w:rPr>
              <w:t>Physical aggression</w:t>
            </w:r>
          </w:p>
          <w:p w:rsidR="00B66E63" w:rsidRDefault="00B66E63" w:rsidP="00B66E63">
            <w:pPr>
              <w:numPr>
                <w:ilvl w:val="0"/>
                <w:numId w:val="10"/>
              </w:numPr>
              <w:tabs>
                <w:tab w:val="left" w:pos="720"/>
              </w:tabs>
              <w:spacing w:line="0" w:lineRule="atLeast"/>
              <w:ind w:left="720" w:hanging="360"/>
              <w:rPr>
                <w:rFonts w:ascii="Symbol" w:eastAsia="Symbol" w:hAnsi="Symbol"/>
                <w:sz w:val="22"/>
              </w:rPr>
            </w:pPr>
            <w:r>
              <w:rPr>
                <w:sz w:val="22"/>
              </w:rPr>
              <w:t>Fighting</w:t>
            </w:r>
          </w:p>
          <w:p w:rsidR="00B66E63" w:rsidRDefault="00B66E63" w:rsidP="00B66E63">
            <w:pPr>
              <w:numPr>
                <w:ilvl w:val="0"/>
                <w:numId w:val="10"/>
              </w:numPr>
              <w:tabs>
                <w:tab w:val="left" w:pos="720"/>
              </w:tabs>
              <w:spacing w:line="238" w:lineRule="auto"/>
              <w:ind w:left="720" w:hanging="360"/>
              <w:rPr>
                <w:rFonts w:ascii="Symbol" w:eastAsia="Symbol" w:hAnsi="Symbol"/>
                <w:sz w:val="22"/>
              </w:rPr>
            </w:pPr>
            <w:r>
              <w:rPr>
                <w:sz w:val="22"/>
              </w:rPr>
              <w:t>Bullying</w:t>
            </w:r>
            <w:r w:rsidR="009F1E8E">
              <w:rPr>
                <w:sz w:val="22"/>
              </w:rPr>
              <w:t>;</w:t>
            </w:r>
            <w:r>
              <w:rPr>
                <w:sz w:val="22"/>
              </w:rPr>
              <w:t xml:space="preserve"> including online</w:t>
            </w:r>
          </w:p>
          <w:p w:rsidR="00B66E63" w:rsidRDefault="00B66E63" w:rsidP="00B66E63">
            <w:pPr>
              <w:spacing w:line="1" w:lineRule="exact"/>
              <w:rPr>
                <w:rFonts w:ascii="Symbol" w:eastAsia="Symbol" w:hAnsi="Symbol"/>
                <w:sz w:val="22"/>
              </w:rPr>
            </w:pPr>
          </w:p>
          <w:p w:rsidR="00B66E63" w:rsidRDefault="00B66E63" w:rsidP="00B66E63">
            <w:pPr>
              <w:numPr>
                <w:ilvl w:val="0"/>
                <w:numId w:val="10"/>
              </w:numPr>
              <w:tabs>
                <w:tab w:val="left" w:pos="720"/>
              </w:tabs>
              <w:spacing w:line="0" w:lineRule="atLeast"/>
              <w:ind w:left="720" w:hanging="360"/>
              <w:rPr>
                <w:rFonts w:ascii="Symbol" w:eastAsia="Symbol" w:hAnsi="Symbol"/>
                <w:sz w:val="22"/>
              </w:rPr>
            </w:pPr>
            <w:r>
              <w:rPr>
                <w:sz w:val="22"/>
              </w:rPr>
              <w:t>Racism or any other form of discrimination</w:t>
            </w:r>
          </w:p>
          <w:p w:rsidR="00B66E63" w:rsidRDefault="00B66E63" w:rsidP="00B66E63">
            <w:pPr>
              <w:numPr>
                <w:ilvl w:val="0"/>
                <w:numId w:val="10"/>
              </w:numPr>
              <w:tabs>
                <w:tab w:val="left" w:pos="720"/>
              </w:tabs>
              <w:spacing w:line="0" w:lineRule="atLeast"/>
              <w:ind w:left="720" w:hanging="360"/>
              <w:rPr>
                <w:rFonts w:ascii="Symbol" w:eastAsia="Symbol" w:hAnsi="Symbol"/>
                <w:sz w:val="22"/>
              </w:rPr>
            </w:pPr>
            <w:r>
              <w:rPr>
                <w:sz w:val="22"/>
              </w:rPr>
              <w:t>Vandalism/damage to property</w:t>
            </w:r>
          </w:p>
          <w:p w:rsidR="00B66E63" w:rsidRDefault="00B66E63" w:rsidP="00B66E63">
            <w:pPr>
              <w:numPr>
                <w:ilvl w:val="0"/>
                <w:numId w:val="10"/>
              </w:numPr>
              <w:tabs>
                <w:tab w:val="left" w:pos="720"/>
              </w:tabs>
              <w:spacing w:line="0" w:lineRule="atLeast"/>
              <w:ind w:left="720" w:hanging="360"/>
              <w:rPr>
                <w:rFonts w:ascii="Symbol" w:eastAsia="Symbol" w:hAnsi="Symbol"/>
                <w:sz w:val="22"/>
              </w:rPr>
            </w:pPr>
            <w:r>
              <w:rPr>
                <w:sz w:val="22"/>
              </w:rPr>
              <w:t>Theft</w:t>
            </w:r>
          </w:p>
          <w:p w:rsidR="00B66E63" w:rsidRDefault="00B66E63" w:rsidP="00B66E63">
            <w:pPr>
              <w:numPr>
                <w:ilvl w:val="0"/>
                <w:numId w:val="10"/>
              </w:numPr>
              <w:tabs>
                <w:tab w:val="left" w:pos="720"/>
              </w:tabs>
              <w:spacing w:line="0" w:lineRule="atLeast"/>
              <w:ind w:left="720" w:hanging="360"/>
              <w:rPr>
                <w:rFonts w:ascii="Symbol" w:eastAsia="Symbol" w:hAnsi="Symbol"/>
                <w:sz w:val="22"/>
              </w:rPr>
            </w:pPr>
            <w:r>
              <w:rPr>
                <w:sz w:val="22"/>
              </w:rPr>
              <w:t>Truancy</w:t>
            </w:r>
          </w:p>
          <w:p w:rsidR="00B66E63" w:rsidRDefault="00B66E63" w:rsidP="002E0431">
            <w:pPr>
              <w:spacing w:line="0" w:lineRule="atLeast"/>
              <w:rPr>
                <w:b/>
                <w:sz w:val="22"/>
              </w:rPr>
            </w:pPr>
          </w:p>
        </w:tc>
      </w:tr>
    </w:tbl>
    <w:p w:rsidR="002E0431" w:rsidRDefault="002E0431" w:rsidP="002E0431">
      <w:pPr>
        <w:spacing w:line="200" w:lineRule="exact"/>
        <w:rPr>
          <w:rFonts w:ascii="Times New Roman" w:eastAsia="Times New Roman" w:hAnsi="Times New Roman"/>
        </w:rPr>
      </w:pPr>
    </w:p>
    <w:p w:rsidR="002E0431" w:rsidRDefault="002E0431" w:rsidP="00B66E63">
      <w:pPr>
        <w:spacing w:line="0" w:lineRule="atLeast"/>
        <w:ind w:right="-244"/>
        <w:rPr>
          <w:b/>
          <w:sz w:val="32"/>
        </w:rPr>
      </w:pPr>
      <w:r>
        <w:rPr>
          <w:b/>
          <w:sz w:val="32"/>
        </w:rPr>
        <w:t>Equality:</w:t>
      </w:r>
    </w:p>
    <w:p w:rsidR="002E0431" w:rsidRDefault="002E0431" w:rsidP="00B66E63">
      <w:pPr>
        <w:spacing w:line="309" w:lineRule="exact"/>
        <w:ind w:right="-244"/>
        <w:rPr>
          <w:rFonts w:ascii="Times New Roman" w:eastAsia="Times New Roman" w:hAnsi="Times New Roman"/>
        </w:rPr>
      </w:pPr>
    </w:p>
    <w:p w:rsidR="002E0431" w:rsidRDefault="002E0431" w:rsidP="00B66E63">
      <w:pPr>
        <w:spacing w:line="231" w:lineRule="auto"/>
        <w:ind w:right="-244"/>
        <w:rPr>
          <w:sz w:val="22"/>
        </w:rPr>
      </w:pPr>
      <w:r>
        <w:rPr>
          <w:sz w:val="22"/>
        </w:rPr>
        <w:t xml:space="preserve">The school expects that all members of the community apply this policy consistently, fairly and without prejudice to all pupils in our community. Under the Equality Act 2010 schools must not discriminate against, harass or victimise pupils because </w:t>
      </w:r>
      <w:r w:rsidR="009F1E8E">
        <w:rPr>
          <w:sz w:val="22"/>
        </w:rPr>
        <w:t xml:space="preserve">of </w:t>
      </w:r>
      <w:r>
        <w:rPr>
          <w:sz w:val="22"/>
        </w:rPr>
        <w:t>their: sex; race; disability</w:t>
      </w:r>
      <w:r w:rsidR="009F1E8E">
        <w:rPr>
          <w:sz w:val="22"/>
        </w:rPr>
        <w:t>;</w:t>
      </w:r>
      <w:r>
        <w:rPr>
          <w:sz w:val="22"/>
        </w:rPr>
        <w:t xml:space="preserve"> religion or belief; sexual orientation; or because of gender reassignment. For disabled children, this includes a duty to make reasonable adjustment to policies and practices.</w:t>
      </w:r>
    </w:p>
    <w:p w:rsidR="002E0431" w:rsidRDefault="002E0431" w:rsidP="00B66E63">
      <w:pPr>
        <w:spacing w:line="200" w:lineRule="exact"/>
        <w:ind w:right="-244"/>
        <w:rPr>
          <w:rFonts w:ascii="Times New Roman" w:eastAsia="Times New Roman" w:hAnsi="Times New Roman"/>
        </w:rPr>
      </w:pPr>
    </w:p>
    <w:p w:rsidR="002E0431" w:rsidRDefault="002E0431" w:rsidP="00B66E63">
      <w:pPr>
        <w:spacing w:line="200" w:lineRule="exact"/>
        <w:ind w:right="-244"/>
        <w:rPr>
          <w:rFonts w:ascii="Times New Roman" w:eastAsia="Times New Roman" w:hAnsi="Times New Roman"/>
        </w:rPr>
      </w:pPr>
    </w:p>
    <w:p w:rsidR="002E0431" w:rsidRDefault="002E0431" w:rsidP="00B66E63">
      <w:pPr>
        <w:spacing w:line="0" w:lineRule="atLeast"/>
        <w:ind w:right="-244"/>
        <w:rPr>
          <w:b/>
          <w:sz w:val="32"/>
        </w:rPr>
      </w:pPr>
      <w:bookmarkStart w:id="4" w:name="page7"/>
      <w:bookmarkEnd w:id="4"/>
      <w:r>
        <w:rPr>
          <w:b/>
          <w:sz w:val="32"/>
        </w:rPr>
        <w:t>Monitoring:</w:t>
      </w:r>
    </w:p>
    <w:p w:rsidR="002E0431" w:rsidRDefault="002E0431" w:rsidP="00B66E63">
      <w:pPr>
        <w:spacing w:line="218" w:lineRule="exact"/>
        <w:ind w:right="-244"/>
        <w:rPr>
          <w:rFonts w:ascii="Times New Roman" w:eastAsia="Times New Roman" w:hAnsi="Times New Roman"/>
        </w:rPr>
      </w:pPr>
    </w:p>
    <w:p w:rsidR="002E0431" w:rsidRDefault="002E0431" w:rsidP="00B66E63">
      <w:pPr>
        <w:spacing w:line="196" w:lineRule="auto"/>
        <w:ind w:right="-244"/>
        <w:rPr>
          <w:sz w:val="22"/>
        </w:rPr>
      </w:pPr>
      <w:r>
        <w:rPr>
          <w:sz w:val="22"/>
        </w:rPr>
        <w:t>The headteacher</w:t>
      </w:r>
      <w:r w:rsidR="00B66E63">
        <w:rPr>
          <w:sz w:val="22"/>
        </w:rPr>
        <w:t xml:space="preserve"> and</w:t>
      </w:r>
      <w:r w:rsidR="00495C97">
        <w:rPr>
          <w:sz w:val="22"/>
        </w:rPr>
        <w:t xml:space="preserve"> school</w:t>
      </w:r>
      <w:r w:rsidR="00B66E63">
        <w:rPr>
          <w:sz w:val="22"/>
        </w:rPr>
        <w:t xml:space="preserve"> leaders</w:t>
      </w:r>
      <w:r>
        <w:rPr>
          <w:sz w:val="22"/>
        </w:rPr>
        <w:t xml:space="preserve"> monitor the effectiveness of this policy on a regular basis. The school keeps a variety of behaviour logs and these are monitored for patterns of incidences.</w:t>
      </w:r>
    </w:p>
    <w:p w:rsidR="002E0431" w:rsidRDefault="002E0431" w:rsidP="00B66E63">
      <w:pPr>
        <w:spacing w:line="163" w:lineRule="exact"/>
        <w:ind w:right="-244"/>
        <w:rPr>
          <w:rFonts w:ascii="Times New Roman" w:eastAsia="Times New Roman" w:hAnsi="Times New Roman"/>
        </w:rPr>
      </w:pPr>
    </w:p>
    <w:p w:rsidR="002E0431" w:rsidRPr="00D738B4" w:rsidRDefault="00B66E63" w:rsidP="009F1E8E">
      <w:pPr>
        <w:numPr>
          <w:ilvl w:val="0"/>
          <w:numId w:val="11"/>
        </w:numPr>
        <w:tabs>
          <w:tab w:val="left" w:pos="720"/>
        </w:tabs>
        <w:ind w:left="714" w:right="-244" w:hanging="357"/>
        <w:rPr>
          <w:rFonts w:ascii="Symbol" w:eastAsia="Symbol" w:hAnsi="Symbol"/>
          <w:sz w:val="22"/>
        </w:rPr>
      </w:pPr>
      <w:r>
        <w:rPr>
          <w:sz w:val="22"/>
        </w:rPr>
        <w:t>Daily Behaviour Log in classrooms</w:t>
      </w:r>
    </w:p>
    <w:p w:rsidR="00D738B4" w:rsidRPr="00B66E63" w:rsidRDefault="00D738B4" w:rsidP="009F1E8E">
      <w:pPr>
        <w:numPr>
          <w:ilvl w:val="0"/>
          <w:numId w:val="11"/>
        </w:numPr>
        <w:tabs>
          <w:tab w:val="left" w:pos="720"/>
        </w:tabs>
        <w:ind w:left="714" w:right="-244" w:hanging="357"/>
        <w:rPr>
          <w:rFonts w:ascii="Symbol" w:eastAsia="Symbol" w:hAnsi="Symbol"/>
          <w:sz w:val="22"/>
        </w:rPr>
      </w:pPr>
      <w:r>
        <w:rPr>
          <w:sz w:val="22"/>
        </w:rPr>
        <w:t>Playground behaviour Form (linked to school values)</w:t>
      </w:r>
    </w:p>
    <w:p w:rsidR="00B66E63" w:rsidRPr="00B66E63" w:rsidRDefault="00B66E63" w:rsidP="009F1E8E">
      <w:pPr>
        <w:numPr>
          <w:ilvl w:val="0"/>
          <w:numId w:val="11"/>
        </w:numPr>
        <w:tabs>
          <w:tab w:val="left" w:pos="720"/>
        </w:tabs>
        <w:ind w:left="714" w:right="-244" w:hanging="357"/>
        <w:rPr>
          <w:rFonts w:ascii="Symbol" w:eastAsia="Symbol" w:hAnsi="Symbol"/>
          <w:sz w:val="22"/>
        </w:rPr>
      </w:pPr>
      <w:r>
        <w:rPr>
          <w:sz w:val="22"/>
        </w:rPr>
        <w:t>Detention/Supervision Log</w:t>
      </w:r>
    </w:p>
    <w:p w:rsidR="00B66E63" w:rsidRPr="00495C97" w:rsidRDefault="00B66E63" w:rsidP="009F1E8E">
      <w:pPr>
        <w:numPr>
          <w:ilvl w:val="0"/>
          <w:numId w:val="11"/>
        </w:numPr>
        <w:tabs>
          <w:tab w:val="left" w:pos="720"/>
        </w:tabs>
        <w:ind w:left="714" w:right="-244" w:hanging="357"/>
        <w:rPr>
          <w:rFonts w:ascii="Symbol" w:eastAsia="Symbol" w:hAnsi="Symbol"/>
          <w:sz w:val="22"/>
        </w:rPr>
      </w:pPr>
      <w:r>
        <w:rPr>
          <w:sz w:val="22"/>
        </w:rPr>
        <w:t>SLT Referral Log</w:t>
      </w:r>
    </w:p>
    <w:p w:rsidR="00495C97" w:rsidRDefault="00495C97" w:rsidP="009F1E8E">
      <w:pPr>
        <w:numPr>
          <w:ilvl w:val="0"/>
          <w:numId w:val="11"/>
        </w:numPr>
        <w:tabs>
          <w:tab w:val="left" w:pos="720"/>
        </w:tabs>
        <w:ind w:left="714" w:right="-244" w:hanging="357"/>
        <w:rPr>
          <w:rFonts w:ascii="Symbol" w:eastAsia="Symbol" w:hAnsi="Symbol"/>
          <w:sz w:val="22"/>
        </w:rPr>
      </w:pPr>
      <w:r>
        <w:rPr>
          <w:sz w:val="22"/>
        </w:rPr>
        <w:t>Assertive Mentoring</w:t>
      </w:r>
    </w:p>
    <w:p w:rsidR="00B66E63" w:rsidRDefault="002E0431" w:rsidP="009F1E8E">
      <w:pPr>
        <w:numPr>
          <w:ilvl w:val="0"/>
          <w:numId w:val="11"/>
        </w:numPr>
        <w:tabs>
          <w:tab w:val="left" w:pos="720"/>
        </w:tabs>
        <w:ind w:left="714" w:right="-244" w:hanging="357"/>
        <w:rPr>
          <w:rFonts w:ascii="Symbol" w:eastAsia="Symbol" w:hAnsi="Symbol"/>
          <w:sz w:val="22"/>
        </w:rPr>
      </w:pPr>
      <w:r>
        <w:rPr>
          <w:sz w:val="22"/>
        </w:rPr>
        <w:t xml:space="preserve">Exclusions Record – </w:t>
      </w:r>
      <w:r w:rsidR="00B66E63">
        <w:rPr>
          <w:sz w:val="22"/>
        </w:rPr>
        <w:t>k</w:t>
      </w:r>
      <w:r>
        <w:rPr>
          <w:sz w:val="22"/>
        </w:rPr>
        <w:t>ept by the headteacher</w:t>
      </w:r>
    </w:p>
    <w:p w:rsidR="002E0431" w:rsidRPr="00B66E63" w:rsidRDefault="002E0431" w:rsidP="009F1E8E">
      <w:pPr>
        <w:numPr>
          <w:ilvl w:val="0"/>
          <w:numId w:val="11"/>
        </w:numPr>
        <w:tabs>
          <w:tab w:val="left" w:pos="720"/>
        </w:tabs>
        <w:ind w:left="714" w:right="-244" w:hanging="357"/>
        <w:rPr>
          <w:rFonts w:ascii="Symbol" w:eastAsia="Symbol" w:hAnsi="Symbol"/>
          <w:sz w:val="22"/>
        </w:rPr>
      </w:pPr>
      <w:r w:rsidRPr="00B66E63">
        <w:rPr>
          <w:sz w:val="22"/>
        </w:rPr>
        <w:t>Bullying</w:t>
      </w:r>
      <w:r w:rsidR="00B66E63" w:rsidRPr="00B66E63">
        <w:rPr>
          <w:sz w:val="22"/>
        </w:rPr>
        <w:t xml:space="preserve"> (including accusations of bullying</w:t>
      </w:r>
      <w:r w:rsidR="009F1E8E">
        <w:rPr>
          <w:sz w:val="22"/>
        </w:rPr>
        <w:t>, which must be reported to the headteacher</w:t>
      </w:r>
      <w:r w:rsidR="00B66E63" w:rsidRPr="00B66E63">
        <w:rPr>
          <w:sz w:val="22"/>
        </w:rPr>
        <w:t>)</w:t>
      </w:r>
      <w:r w:rsidRPr="00B66E63">
        <w:rPr>
          <w:sz w:val="22"/>
        </w:rPr>
        <w:t xml:space="preserve"> and prejudice related incidents – kept by </w:t>
      </w:r>
      <w:r w:rsidR="009F1E8E">
        <w:rPr>
          <w:sz w:val="22"/>
        </w:rPr>
        <w:t xml:space="preserve">the </w:t>
      </w:r>
      <w:r w:rsidRPr="00B66E63">
        <w:rPr>
          <w:sz w:val="22"/>
        </w:rPr>
        <w:t>headteacher – and reported to the local authority</w:t>
      </w:r>
      <w:r w:rsidR="00B66E63" w:rsidRPr="00B66E63">
        <w:rPr>
          <w:sz w:val="22"/>
        </w:rPr>
        <w:t xml:space="preserve"> </w:t>
      </w:r>
      <w:r w:rsidRPr="00B66E63">
        <w:rPr>
          <w:sz w:val="22"/>
        </w:rPr>
        <w:t>as appropriate</w:t>
      </w:r>
    </w:p>
    <w:p w:rsidR="002E0431" w:rsidRDefault="002E0431" w:rsidP="00B66E63">
      <w:pPr>
        <w:spacing w:line="240" w:lineRule="exact"/>
        <w:ind w:right="-244"/>
        <w:rPr>
          <w:rFonts w:ascii="Times New Roman" w:eastAsia="Times New Roman" w:hAnsi="Times New Roman"/>
        </w:rPr>
      </w:pPr>
    </w:p>
    <w:p w:rsidR="002E0431" w:rsidRDefault="002E0431" w:rsidP="00B66E63">
      <w:pPr>
        <w:spacing w:line="0" w:lineRule="atLeast"/>
        <w:ind w:right="-244"/>
        <w:rPr>
          <w:b/>
          <w:sz w:val="32"/>
        </w:rPr>
      </w:pPr>
      <w:r>
        <w:rPr>
          <w:b/>
          <w:sz w:val="32"/>
        </w:rPr>
        <w:t>Sharing of this Policy:</w:t>
      </w:r>
    </w:p>
    <w:p w:rsidR="002E0431" w:rsidRDefault="002E0431" w:rsidP="00B66E63">
      <w:pPr>
        <w:spacing w:line="263" w:lineRule="exact"/>
        <w:ind w:right="-244"/>
        <w:rPr>
          <w:rFonts w:ascii="Times New Roman" w:eastAsia="Times New Roman" w:hAnsi="Times New Roman"/>
        </w:rPr>
      </w:pPr>
    </w:p>
    <w:p w:rsidR="002E0431" w:rsidRDefault="002E0431" w:rsidP="00B66E63">
      <w:pPr>
        <w:numPr>
          <w:ilvl w:val="0"/>
          <w:numId w:val="12"/>
        </w:numPr>
        <w:tabs>
          <w:tab w:val="left" w:pos="720"/>
        </w:tabs>
        <w:spacing w:line="212" w:lineRule="auto"/>
        <w:ind w:left="720" w:right="-244" w:hanging="360"/>
        <w:rPr>
          <w:rFonts w:ascii="Symbol" w:eastAsia="Symbol" w:hAnsi="Symbol"/>
          <w:sz w:val="22"/>
        </w:rPr>
      </w:pPr>
      <w:r>
        <w:rPr>
          <w:sz w:val="22"/>
        </w:rPr>
        <w:t>This policy will be shared annually in September with all pupils</w:t>
      </w:r>
      <w:r w:rsidR="009F1E8E">
        <w:rPr>
          <w:sz w:val="22"/>
        </w:rPr>
        <w:t>, parents, staff and volunteers</w:t>
      </w:r>
    </w:p>
    <w:p w:rsidR="002E0431" w:rsidRDefault="002E0431" w:rsidP="00B66E63">
      <w:pPr>
        <w:spacing w:line="2" w:lineRule="exact"/>
        <w:ind w:right="-244"/>
        <w:rPr>
          <w:rFonts w:ascii="Symbol" w:eastAsia="Symbol" w:hAnsi="Symbol"/>
          <w:sz w:val="22"/>
        </w:rPr>
      </w:pPr>
    </w:p>
    <w:p w:rsidR="002E0431" w:rsidRDefault="002E0431" w:rsidP="00B66E63">
      <w:pPr>
        <w:numPr>
          <w:ilvl w:val="0"/>
          <w:numId w:val="12"/>
        </w:numPr>
        <w:tabs>
          <w:tab w:val="left" w:pos="720"/>
        </w:tabs>
        <w:spacing w:line="0" w:lineRule="atLeast"/>
        <w:ind w:left="720" w:right="-244" w:hanging="360"/>
        <w:rPr>
          <w:rFonts w:ascii="Symbol" w:eastAsia="Symbol" w:hAnsi="Symbol"/>
          <w:sz w:val="22"/>
        </w:rPr>
      </w:pPr>
      <w:r>
        <w:rPr>
          <w:sz w:val="22"/>
        </w:rPr>
        <w:t>New parents and pupils on admission alongside the Home School Agreement</w:t>
      </w:r>
    </w:p>
    <w:p w:rsidR="002E0431" w:rsidRDefault="002E0431" w:rsidP="00B66E63">
      <w:pPr>
        <w:numPr>
          <w:ilvl w:val="0"/>
          <w:numId w:val="12"/>
        </w:numPr>
        <w:tabs>
          <w:tab w:val="left" w:pos="720"/>
        </w:tabs>
        <w:spacing w:line="0" w:lineRule="atLeast"/>
        <w:ind w:left="720" w:right="-244" w:hanging="360"/>
        <w:rPr>
          <w:rFonts w:ascii="Symbol" w:eastAsia="Symbol" w:hAnsi="Symbol"/>
          <w:sz w:val="22"/>
        </w:rPr>
      </w:pPr>
      <w:r>
        <w:rPr>
          <w:sz w:val="22"/>
        </w:rPr>
        <w:t>A copy will be available on the school website</w:t>
      </w:r>
    </w:p>
    <w:p w:rsidR="002E0431" w:rsidRDefault="002E0431" w:rsidP="00B66E63">
      <w:pPr>
        <w:numPr>
          <w:ilvl w:val="0"/>
          <w:numId w:val="12"/>
        </w:numPr>
        <w:tabs>
          <w:tab w:val="left" w:pos="720"/>
        </w:tabs>
        <w:spacing w:line="0" w:lineRule="atLeast"/>
        <w:ind w:left="720" w:right="-244" w:hanging="360"/>
        <w:rPr>
          <w:rFonts w:ascii="Symbol" w:eastAsia="Symbol" w:hAnsi="Symbol"/>
          <w:sz w:val="22"/>
        </w:rPr>
      </w:pPr>
      <w:r>
        <w:rPr>
          <w:sz w:val="22"/>
        </w:rPr>
        <w:t>This policy is part of induction for all staff and volunteers</w:t>
      </w:r>
    </w:p>
    <w:p w:rsidR="002E0431" w:rsidRDefault="002E0431" w:rsidP="00B66E63">
      <w:pPr>
        <w:spacing w:line="200" w:lineRule="exact"/>
        <w:ind w:right="-244"/>
        <w:rPr>
          <w:rFonts w:ascii="Times New Roman" w:eastAsia="Times New Roman" w:hAnsi="Times New Roman"/>
        </w:rPr>
      </w:pPr>
    </w:p>
    <w:p w:rsidR="002E0431" w:rsidRDefault="002E0431" w:rsidP="00B66E63">
      <w:pPr>
        <w:spacing w:line="309" w:lineRule="exact"/>
        <w:ind w:right="-244"/>
        <w:rPr>
          <w:rFonts w:ascii="Times New Roman" w:eastAsia="Times New Roman" w:hAnsi="Times New Roman"/>
        </w:rPr>
      </w:pPr>
    </w:p>
    <w:p w:rsidR="00E94855" w:rsidRDefault="00E94855" w:rsidP="00B66E63">
      <w:pPr>
        <w:spacing w:line="0" w:lineRule="atLeast"/>
        <w:ind w:right="-244"/>
        <w:rPr>
          <w:b/>
          <w:sz w:val="32"/>
        </w:rPr>
      </w:pPr>
    </w:p>
    <w:p w:rsidR="00E94855" w:rsidRDefault="00E94855" w:rsidP="00B66E63">
      <w:pPr>
        <w:spacing w:line="0" w:lineRule="atLeast"/>
        <w:ind w:right="-244"/>
        <w:rPr>
          <w:b/>
          <w:sz w:val="32"/>
        </w:rPr>
      </w:pPr>
    </w:p>
    <w:p w:rsidR="00E94855" w:rsidRDefault="00E94855" w:rsidP="00B66E63">
      <w:pPr>
        <w:spacing w:line="0" w:lineRule="atLeast"/>
        <w:ind w:right="-244"/>
        <w:rPr>
          <w:b/>
          <w:sz w:val="32"/>
        </w:rPr>
      </w:pPr>
    </w:p>
    <w:p w:rsidR="00E94855" w:rsidRDefault="00E94855" w:rsidP="00B66E63">
      <w:pPr>
        <w:spacing w:line="0" w:lineRule="atLeast"/>
        <w:ind w:right="-244"/>
        <w:rPr>
          <w:b/>
          <w:sz w:val="32"/>
        </w:rPr>
      </w:pPr>
      <w:r>
        <w:rPr>
          <w:b/>
          <w:sz w:val="32"/>
        </w:rPr>
        <w:lastRenderedPageBreak/>
        <w:t>Physical Intervention</w:t>
      </w:r>
    </w:p>
    <w:p w:rsidR="00E94855" w:rsidRDefault="00E94855" w:rsidP="00B66E63">
      <w:pPr>
        <w:spacing w:line="0" w:lineRule="atLeast"/>
        <w:ind w:right="-244"/>
        <w:rPr>
          <w:b/>
          <w:sz w:val="22"/>
        </w:rPr>
      </w:pPr>
    </w:p>
    <w:p w:rsidR="00E94855" w:rsidRDefault="00E94855" w:rsidP="00B66E63">
      <w:pPr>
        <w:spacing w:line="0" w:lineRule="atLeast"/>
        <w:ind w:right="-244"/>
        <w:rPr>
          <w:sz w:val="22"/>
        </w:rPr>
      </w:pPr>
      <w:r w:rsidRPr="00E94855">
        <w:rPr>
          <w:sz w:val="22"/>
        </w:rPr>
        <w:t>In extreme</w:t>
      </w:r>
      <w:r>
        <w:rPr>
          <w:sz w:val="22"/>
        </w:rPr>
        <w:t xml:space="preserve"> circumstances, it may be necessary to physically intervene to prevent a child from:</w:t>
      </w:r>
    </w:p>
    <w:p w:rsidR="00E94855" w:rsidRPr="0083517E" w:rsidRDefault="00E94855" w:rsidP="0083517E">
      <w:pPr>
        <w:pStyle w:val="ListParagraph"/>
        <w:numPr>
          <w:ilvl w:val="0"/>
          <w:numId w:val="24"/>
        </w:numPr>
        <w:spacing w:line="0" w:lineRule="atLeast"/>
        <w:ind w:right="-244"/>
        <w:rPr>
          <w:sz w:val="22"/>
        </w:rPr>
      </w:pPr>
      <w:r w:rsidRPr="0083517E">
        <w:rPr>
          <w:sz w:val="22"/>
        </w:rPr>
        <w:t>Committing a criminal offence</w:t>
      </w:r>
    </w:p>
    <w:p w:rsidR="00E94855" w:rsidRPr="0083517E" w:rsidRDefault="00E94855" w:rsidP="0083517E">
      <w:pPr>
        <w:pStyle w:val="ListParagraph"/>
        <w:numPr>
          <w:ilvl w:val="0"/>
          <w:numId w:val="24"/>
        </w:numPr>
        <w:spacing w:line="0" w:lineRule="atLeast"/>
        <w:ind w:right="-244"/>
        <w:rPr>
          <w:sz w:val="22"/>
        </w:rPr>
      </w:pPr>
      <w:r w:rsidRPr="0083517E">
        <w:rPr>
          <w:sz w:val="22"/>
        </w:rPr>
        <w:t>Injuring themselves or others</w:t>
      </w:r>
    </w:p>
    <w:p w:rsidR="00E94855" w:rsidRPr="0083517E" w:rsidRDefault="00E94855" w:rsidP="0083517E">
      <w:pPr>
        <w:pStyle w:val="ListParagraph"/>
        <w:numPr>
          <w:ilvl w:val="0"/>
          <w:numId w:val="24"/>
        </w:numPr>
        <w:spacing w:line="0" w:lineRule="atLeast"/>
        <w:ind w:right="-244"/>
        <w:rPr>
          <w:sz w:val="22"/>
        </w:rPr>
      </w:pPr>
      <w:r w:rsidRPr="0083517E">
        <w:rPr>
          <w:sz w:val="22"/>
        </w:rPr>
        <w:t>Causing damage to property</w:t>
      </w:r>
    </w:p>
    <w:p w:rsidR="00E94855" w:rsidRPr="0083517E" w:rsidRDefault="00E94855" w:rsidP="0083517E">
      <w:pPr>
        <w:pStyle w:val="ListParagraph"/>
        <w:numPr>
          <w:ilvl w:val="0"/>
          <w:numId w:val="24"/>
        </w:numPr>
        <w:spacing w:line="0" w:lineRule="atLeast"/>
        <w:ind w:right="-244"/>
        <w:rPr>
          <w:sz w:val="22"/>
        </w:rPr>
      </w:pPr>
      <w:r w:rsidRPr="0083517E">
        <w:rPr>
          <w:sz w:val="22"/>
        </w:rPr>
        <w:t>Engaging in behaviour prejudicial to good order and to maintain good order and discipline</w:t>
      </w:r>
    </w:p>
    <w:p w:rsidR="00E94855" w:rsidRDefault="00E94855" w:rsidP="00B66E63">
      <w:pPr>
        <w:spacing w:line="0" w:lineRule="atLeast"/>
        <w:ind w:right="-244"/>
        <w:rPr>
          <w:sz w:val="22"/>
        </w:rPr>
      </w:pPr>
    </w:p>
    <w:p w:rsidR="0083517E" w:rsidRDefault="0083517E" w:rsidP="00B66E63">
      <w:pPr>
        <w:spacing w:line="0" w:lineRule="atLeast"/>
        <w:ind w:right="-244"/>
        <w:rPr>
          <w:sz w:val="22"/>
        </w:rPr>
      </w:pPr>
      <w:r>
        <w:rPr>
          <w:sz w:val="22"/>
        </w:rPr>
        <w:t>Parent/carers will be informed if physical intervention has been used.</w:t>
      </w:r>
    </w:p>
    <w:p w:rsidR="0083517E" w:rsidRDefault="0083517E" w:rsidP="00B66E63">
      <w:pPr>
        <w:spacing w:line="0" w:lineRule="atLeast"/>
        <w:ind w:right="-244"/>
        <w:rPr>
          <w:sz w:val="22"/>
        </w:rPr>
      </w:pPr>
      <w:r>
        <w:rPr>
          <w:sz w:val="22"/>
        </w:rPr>
        <w:t>Headteacher and Deputy Headteacher are the only staff permitted to instigate a physical intervention.</w:t>
      </w:r>
    </w:p>
    <w:p w:rsidR="0083517E" w:rsidRDefault="0083517E" w:rsidP="00B66E63">
      <w:pPr>
        <w:spacing w:line="0" w:lineRule="atLeast"/>
        <w:ind w:right="-244"/>
        <w:rPr>
          <w:sz w:val="22"/>
        </w:rPr>
      </w:pPr>
    </w:p>
    <w:p w:rsidR="0083517E" w:rsidRPr="00E94855" w:rsidRDefault="0083517E" w:rsidP="00B66E63">
      <w:pPr>
        <w:spacing w:line="0" w:lineRule="atLeast"/>
        <w:ind w:right="-244"/>
        <w:rPr>
          <w:sz w:val="22"/>
        </w:rPr>
      </w:pPr>
    </w:p>
    <w:p w:rsidR="002E0431" w:rsidRDefault="002E0431" w:rsidP="00B66E63">
      <w:pPr>
        <w:spacing w:line="0" w:lineRule="atLeast"/>
        <w:ind w:right="-244"/>
        <w:rPr>
          <w:b/>
          <w:sz w:val="32"/>
        </w:rPr>
      </w:pPr>
      <w:r>
        <w:rPr>
          <w:b/>
          <w:sz w:val="32"/>
        </w:rPr>
        <w:t>Exclusions –</w:t>
      </w:r>
      <w:r w:rsidR="00495C97">
        <w:rPr>
          <w:b/>
          <w:sz w:val="32"/>
        </w:rPr>
        <w:t xml:space="preserve"> Internal,</w:t>
      </w:r>
      <w:r>
        <w:rPr>
          <w:b/>
          <w:sz w:val="32"/>
        </w:rPr>
        <w:t xml:space="preserve"> Fixed Term and Permanent</w:t>
      </w:r>
    </w:p>
    <w:p w:rsidR="002E0431" w:rsidRDefault="002E0431" w:rsidP="00B66E63">
      <w:pPr>
        <w:spacing w:line="277" w:lineRule="exact"/>
        <w:ind w:right="-244"/>
        <w:rPr>
          <w:rFonts w:ascii="Times New Roman" w:eastAsia="Times New Roman" w:hAnsi="Times New Roman"/>
        </w:rPr>
      </w:pPr>
    </w:p>
    <w:p w:rsidR="002E0431" w:rsidRDefault="002E0431" w:rsidP="009F1E8E">
      <w:pPr>
        <w:ind w:right="-244"/>
        <w:rPr>
          <w:sz w:val="22"/>
        </w:rPr>
      </w:pPr>
      <w:r>
        <w:rPr>
          <w:sz w:val="22"/>
        </w:rPr>
        <w:t>Exclusions will be the last resort after all possible support has been put in place for a pupil. We will work closely with appropriate agencies and parents to meet the needs of any individual at risk of exclusion.</w:t>
      </w:r>
    </w:p>
    <w:p w:rsidR="00D738B4" w:rsidRDefault="00D738B4">
      <w:pPr>
        <w:spacing w:after="160" w:line="259" w:lineRule="auto"/>
        <w:rPr>
          <w:rFonts w:ascii="Times New Roman" w:eastAsia="Times New Roman" w:hAnsi="Times New Roman"/>
        </w:rPr>
      </w:pPr>
      <w:r>
        <w:rPr>
          <w:rFonts w:ascii="Times New Roman" w:eastAsia="Times New Roman" w:hAnsi="Times New Roman"/>
        </w:rPr>
        <w:br w:type="page"/>
      </w:r>
    </w:p>
    <w:p w:rsidR="00D738B4" w:rsidRPr="00D738B4" w:rsidRDefault="00D738B4" w:rsidP="00D738B4">
      <w:pPr>
        <w:rPr>
          <w:b/>
          <w:sz w:val="32"/>
        </w:rPr>
      </w:pPr>
      <w:r w:rsidRPr="00D738B4">
        <w:rPr>
          <w:b/>
          <w:sz w:val="32"/>
        </w:rPr>
        <w:lastRenderedPageBreak/>
        <w:t>Appendix 1</w:t>
      </w:r>
    </w:p>
    <w:p w:rsidR="00D738B4" w:rsidRPr="00FB1107" w:rsidRDefault="00D738B4" w:rsidP="00D738B4">
      <w:pPr>
        <w:rPr>
          <w:rFonts w:ascii="Verdana" w:hAnsi="Verdana"/>
          <w:b/>
          <w:u w:val="single"/>
        </w:rPr>
      </w:pPr>
    </w:p>
    <w:p w:rsidR="00D738B4" w:rsidRPr="00FB1107" w:rsidRDefault="00D738B4" w:rsidP="00D738B4">
      <w:pPr>
        <w:rPr>
          <w:rFonts w:ascii="Verdana" w:hAnsi="Verdana"/>
          <w:b/>
          <w:u w:val="single"/>
        </w:rPr>
      </w:pPr>
    </w:p>
    <w:p w:rsidR="00D738B4" w:rsidRPr="00FB1107" w:rsidRDefault="00D738B4" w:rsidP="00D738B4">
      <w:pPr>
        <w:rPr>
          <w:rFonts w:ascii="Verdana" w:hAnsi="Verdana"/>
          <w:b/>
          <w:u w:val="single"/>
        </w:rPr>
      </w:pPr>
    </w:p>
    <w:p w:rsidR="00D738B4" w:rsidRPr="00FB1107" w:rsidRDefault="00D738B4" w:rsidP="00D738B4">
      <w:pPr>
        <w:rPr>
          <w:rFonts w:ascii="Verdana" w:hAnsi="Verdana"/>
          <w:b/>
          <w:u w:val="single"/>
        </w:rPr>
      </w:pPr>
    </w:p>
    <w:p w:rsidR="00D738B4" w:rsidRPr="00FB1107" w:rsidRDefault="00D738B4" w:rsidP="00D738B4">
      <w:pPr>
        <w:rPr>
          <w:rFonts w:ascii="Verdana" w:hAnsi="Verdana"/>
          <w:b/>
          <w:u w:val="single"/>
        </w:rPr>
      </w:pPr>
    </w:p>
    <w:p w:rsidR="00D738B4" w:rsidRPr="00FB1107" w:rsidRDefault="00D738B4" w:rsidP="00D738B4">
      <w:pPr>
        <w:rPr>
          <w:rFonts w:ascii="Verdana" w:hAnsi="Verdana"/>
          <w:b/>
          <w:u w:val="single"/>
        </w:rPr>
      </w:pPr>
    </w:p>
    <w:p w:rsidR="00D738B4" w:rsidRPr="00FB1107" w:rsidRDefault="00D738B4" w:rsidP="00D738B4">
      <w:pPr>
        <w:rPr>
          <w:rFonts w:ascii="Verdana" w:hAnsi="Verdana"/>
          <w:b/>
          <w:u w:val="single"/>
        </w:rPr>
      </w:pPr>
    </w:p>
    <w:p w:rsidR="00D738B4" w:rsidRPr="00FB1107" w:rsidRDefault="00D738B4" w:rsidP="00D738B4">
      <w:pPr>
        <w:rPr>
          <w:rFonts w:ascii="Verdana" w:hAnsi="Verdana"/>
          <w:b/>
          <w:u w:val="single"/>
        </w:rPr>
      </w:pPr>
    </w:p>
    <w:p w:rsidR="00D738B4" w:rsidRPr="00FB1107" w:rsidRDefault="00D738B4" w:rsidP="00D738B4">
      <w:pPr>
        <w:rPr>
          <w:rFonts w:ascii="Verdana" w:hAnsi="Verdana"/>
          <w:sz w:val="22"/>
          <w:szCs w:val="22"/>
        </w:rPr>
      </w:pPr>
    </w:p>
    <w:p w:rsidR="00D738B4" w:rsidRPr="00FB1107" w:rsidRDefault="00D738B4" w:rsidP="00D738B4">
      <w:pPr>
        <w:jc w:val="center"/>
        <w:rPr>
          <w:rFonts w:ascii="Verdana" w:hAnsi="Verdana"/>
          <w:sz w:val="22"/>
          <w:szCs w:val="22"/>
        </w:rPr>
      </w:pPr>
      <w:r w:rsidRPr="00FB1107">
        <w:rPr>
          <w:rFonts w:ascii="Verdana" w:hAnsi="Verdana"/>
          <w:noProof/>
          <w:sz w:val="22"/>
          <w:szCs w:val="22"/>
        </w:rPr>
        <w:drawing>
          <wp:inline distT="0" distB="0" distL="0" distR="0">
            <wp:extent cx="2131695" cy="813435"/>
            <wp:effectExtent l="0" t="0" r="1905" b="5715"/>
            <wp:docPr id="13" name="Picture 13" descr="CH Master Mono - 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 Master Mono - h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1695" cy="813435"/>
                    </a:xfrm>
                    <a:prstGeom prst="rect">
                      <a:avLst/>
                    </a:prstGeom>
                    <a:noFill/>
                    <a:ln>
                      <a:noFill/>
                    </a:ln>
                  </pic:spPr>
                </pic:pic>
              </a:graphicData>
            </a:graphic>
          </wp:inline>
        </w:drawing>
      </w:r>
    </w:p>
    <w:p w:rsidR="00D738B4" w:rsidRPr="00FB1107" w:rsidRDefault="00D738B4" w:rsidP="00D738B4">
      <w:pPr>
        <w:rPr>
          <w:rFonts w:ascii="Verdana" w:hAnsi="Verdana"/>
          <w:sz w:val="22"/>
          <w:szCs w:val="22"/>
        </w:rPr>
      </w:pPr>
    </w:p>
    <w:p w:rsidR="00D738B4" w:rsidRPr="00FB1107" w:rsidRDefault="00D738B4" w:rsidP="00D738B4">
      <w:pPr>
        <w:jc w:val="center"/>
        <w:rPr>
          <w:rFonts w:ascii="Verdana" w:hAnsi="Verdana"/>
          <w:b/>
          <w:sz w:val="32"/>
          <w:szCs w:val="32"/>
          <w:u w:val="single"/>
        </w:rPr>
      </w:pPr>
      <w:r w:rsidRPr="00FB1107">
        <w:rPr>
          <w:rFonts w:ascii="Verdana" w:hAnsi="Verdana"/>
          <w:b/>
          <w:sz w:val="32"/>
          <w:szCs w:val="32"/>
          <w:u w:val="single"/>
        </w:rPr>
        <w:t>Playground Behaviour Form</w:t>
      </w:r>
    </w:p>
    <w:p w:rsidR="00D738B4" w:rsidRPr="00FB1107" w:rsidRDefault="00D738B4" w:rsidP="00D738B4">
      <w:pPr>
        <w:jc w:val="center"/>
        <w:rPr>
          <w:rFonts w:ascii="Verdana" w:hAnsi="Verdana"/>
        </w:rPr>
      </w:pPr>
      <w:r w:rsidRPr="00FB1107">
        <w:rPr>
          <w:rFonts w:ascii="Verdana" w:hAnsi="Verdana"/>
        </w:rPr>
        <w:t>(To be handed to class teacher at the end of playtime)</w:t>
      </w:r>
    </w:p>
    <w:p w:rsidR="00D738B4" w:rsidRPr="00FB1107" w:rsidRDefault="00D738B4" w:rsidP="00D738B4">
      <w:pPr>
        <w:jc w:val="center"/>
        <w:rPr>
          <w:rFonts w:ascii="Verdana" w:hAnsi="Verdana"/>
        </w:rPr>
      </w:pPr>
    </w:p>
    <w:p w:rsidR="00D738B4" w:rsidRPr="00FB1107" w:rsidRDefault="00D738B4" w:rsidP="00D738B4">
      <w:pPr>
        <w:rPr>
          <w:rFonts w:ascii="Verdana" w:hAnsi="Verdana"/>
        </w:rPr>
      </w:pPr>
      <w:r w:rsidRPr="00FB1107">
        <w:rPr>
          <w:rFonts w:ascii="Verdana" w:hAnsi="Verdana"/>
        </w:rPr>
        <w:t>Date ………………………………………</w:t>
      </w:r>
    </w:p>
    <w:p w:rsidR="00D738B4" w:rsidRPr="00FB1107" w:rsidRDefault="00D738B4" w:rsidP="00D738B4">
      <w:pPr>
        <w:rPr>
          <w:rFonts w:ascii="Verdana" w:hAnsi="Verdana"/>
        </w:rPr>
      </w:pPr>
    </w:p>
    <w:p w:rsidR="00D738B4" w:rsidRPr="00FB1107" w:rsidRDefault="00D738B4" w:rsidP="00D738B4">
      <w:pPr>
        <w:rPr>
          <w:rFonts w:ascii="Verdana" w:hAnsi="Verdana"/>
        </w:rPr>
      </w:pPr>
      <w:r w:rsidRPr="00FB1107">
        <w:rPr>
          <w:rFonts w:ascii="Verdana" w:hAnsi="Verdana"/>
        </w:rPr>
        <w:t>Name ………………………………………………………………………  Class …………………………</w:t>
      </w:r>
    </w:p>
    <w:p w:rsidR="00D738B4" w:rsidRPr="00FB1107" w:rsidRDefault="00D738B4" w:rsidP="00D738B4">
      <w:pPr>
        <w:rPr>
          <w:rFonts w:ascii="Verdana" w:hAnsi="Verdana"/>
        </w:rPr>
      </w:pPr>
    </w:p>
    <w:p w:rsidR="00D738B4" w:rsidRPr="00FB1107" w:rsidRDefault="00D738B4" w:rsidP="00D738B4">
      <w:pPr>
        <w:rPr>
          <w:rFonts w:ascii="Verdana" w:hAnsi="Verdana"/>
        </w:rPr>
      </w:pPr>
      <w:r w:rsidRPr="00FB1107">
        <w:rPr>
          <w:rFonts w:ascii="Verdana" w:hAnsi="Verdana"/>
        </w:rPr>
        <w:t>Indicate the School Value that has been broken: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
        <w:gridCol w:w="4110"/>
        <w:gridCol w:w="567"/>
      </w:tblGrid>
      <w:tr w:rsidR="00D738B4" w:rsidRPr="00FB1107" w:rsidTr="006D4098">
        <w:tc>
          <w:tcPr>
            <w:tcW w:w="3936" w:type="dxa"/>
            <w:shd w:val="clear" w:color="auto" w:fill="auto"/>
          </w:tcPr>
          <w:p w:rsidR="00D738B4" w:rsidRPr="00FB1107" w:rsidRDefault="00D738B4" w:rsidP="006D4098">
            <w:pPr>
              <w:rPr>
                <w:rFonts w:ascii="Verdana" w:hAnsi="Verdana"/>
              </w:rPr>
            </w:pPr>
            <w:r w:rsidRPr="00FB1107">
              <w:rPr>
                <w:rFonts w:ascii="Verdana" w:hAnsi="Verdana"/>
              </w:rPr>
              <w:t>Honesty</w:t>
            </w:r>
          </w:p>
        </w:tc>
        <w:tc>
          <w:tcPr>
            <w:tcW w:w="567" w:type="dxa"/>
            <w:shd w:val="clear" w:color="auto" w:fill="auto"/>
          </w:tcPr>
          <w:p w:rsidR="00D738B4" w:rsidRPr="00FB1107" w:rsidRDefault="00D738B4" w:rsidP="006D4098">
            <w:pPr>
              <w:rPr>
                <w:rFonts w:ascii="Verdana" w:hAnsi="Verdana"/>
              </w:rPr>
            </w:pPr>
          </w:p>
        </w:tc>
        <w:tc>
          <w:tcPr>
            <w:tcW w:w="4110" w:type="dxa"/>
            <w:shd w:val="clear" w:color="auto" w:fill="auto"/>
          </w:tcPr>
          <w:p w:rsidR="00D738B4" w:rsidRPr="00FB1107" w:rsidRDefault="00D738B4" w:rsidP="006D4098">
            <w:pPr>
              <w:rPr>
                <w:rFonts w:ascii="Verdana" w:hAnsi="Verdana"/>
              </w:rPr>
            </w:pPr>
            <w:r w:rsidRPr="00FB1107">
              <w:rPr>
                <w:rFonts w:ascii="Verdana" w:hAnsi="Verdana"/>
              </w:rPr>
              <w:t>Respect</w:t>
            </w:r>
          </w:p>
        </w:tc>
        <w:tc>
          <w:tcPr>
            <w:tcW w:w="567" w:type="dxa"/>
            <w:shd w:val="clear" w:color="auto" w:fill="auto"/>
          </w:tcPr>
          <w:p w:rsidR="00D738B4" w:rsidRPr="00FB1107" w:rsidRDefault="00D738B4" w:rsidP="006D4098">
            <w:pPr>
              <w:rPr>
                <w:rFonts w:ascii="Verdana" w:hAnsi="Verdana"/>
              </w:rPr>
            </w:pPr>
          </w:p>
        </w:tc>
      </w:tr>
      <w:tr w:rsidR="00D738B4" w:rsidRPr="00FB1107" w:rsidTr="006D4098">
        <w:tc>
          <w:tcPr>
            <w:tcW w:w="3936" w:type="dxa"/>
            <w:shd w:val="clear" w:color="auto" w:fill="auto"/>
          </w:tcPr>
          <w:p w:rsidR="00D738B4" w:rsidRPr="00FB1107" w:rsidRDefault="00D738B4" w:rsidP="006D4098">
            <w:pPr>
              <w:rPr>
                <w:rFonts w:ascii="Verdana" w:hAnsi="Verdana"/>
              </w:rPr>
            </w:pPr>
            <w:r w:rsidRPr="00FB1107">
              <w:rPr>
                <w:rFonts w:ascii="Verdana" w:hAnsi="Verdana"/>
              </w:rPr>
              <w:t>Perseverance</w:t>
            </w:r>
          </w:p>
        </w:tc>
        <w:tc>
          <w:tcPr>
            <w:tcW w:w="567" w:type="dxa"/>
            <w:shd w:val="clear" w:color="auto" w:fill="auto"/>
          </w:tcPr>
          <w:p w:rsidR="00D738B4" w:rsidRPr="00FB1107" w:rsidRDefault="00D738B4" w:rsidP="006D4098">
            <w:pPr>
              <w:rPr>
                <w:rFonts w:ascii="Verdana" w:hAnsi="Verdana"/>
              </w:rPr>
            </w:pPr>
          </w:p>
        </w:tc>
        <w:tc>
          <w:tcPr>
            <w:tcW w:w="4110" w:type="dxa"/>
            <w:tcBorders>
              <w:bottom w:val="single" w:sz="4" w:space="0" w:color="auto"/>
            </w:tcBorders>
            <w:shd w:val="clear" w:color="auto" w:fill="auto"/>
          </w:tcPr>
          <w:p w:rsidR="00D738B4" w:rsidRPr="00FB1107" w:rsidRDefault="00D738B4" w:rsidP="006D4098">
            <w:pPr>
              <w:rPr>
                <w:rFonts w:ascii="Verdana" w:hAnsi="Verdana"/>
              </w:rPr>
            </w:pPr>
            <w:r w:rsidRPr="00FB1107">
              <w:rPr>
                <w:rFonts w:ascii="Verdana" w:hAnsi="Verdana"/>
              </w:rPr>
              <w:t>Teamwork</w:t>
            </w:r>
          </w:p>
        </w:tc>
        <w:tc>
          <w:tcPr>
            <w:tcW w:w="567" w:type="dxa"/>
            <w:tcBorders>
              <w:bottom w:val="single" w:sz="4" w:space="0" w:color="auto"/>
            </w:tcBorders>
            <w:shd w:val="clear" w:color="auto" w:fill="auto"/>
          </w:tcPr>
          <w:p w:rsidR="00D738B4" w:rsidRPr="00FB1107" w:rsidRDefault="00D738B4" w:rsidP="006D4098">
            <w:pPr>
              <w:rPr>
                <w:rFonts w:ascii="Verdana" w:hAnsi="Verdana"/>
              </w:rPr>
            </w:pPr>
          </w:p>
        </w:tc>
      </w:tr>
      <w:tr w:rsidR="00D738B4" w:rsidRPr="00FB1107" w:rsidTr="006D4098">
        <w:tc>
          <w:tcPr>
            <w:tcW w:w="3936" w:type="dxa"/>
            <w:shd w:val="clear" w:color="auto" w:fill="auto"/>
          </w:tcPr>
          <w:p w:rsidR="00D738B4" w:rsidRPr="00FB1107" w:rsidRDefault="00D738B4" w:rsidP="006D4098">
            <w:pPr>
              <w:rPr>
                <w:rFonts w:ascii="Verdana" w:hAnsi="Verdana"/>
              </w:rPr>
            </w:pPr>
            <w:r w:rsidRPr="00FB1107">
              <w:rPr>
                <w:rFonts w:ascii="Verdana" w:hAnsi="Verdana"/>
              </w:rPr>
              <w:t>Tolerance</w:t>
            </w:r>
          </w:p>
        </w:tc>
        <w:tc>
          <w:tcPr>
            <w:tcW w:w="567" w:type="dxa"/>
            <w:tcBorders>
              <w:right w:val="single" w:sz="4" w:space="0" w:color="auto"/>
            </w:tcBorders>
            <w:shd w:val="clear" w:color="auto" w:fill="auto"/>
          </w:tcPr>
          <w:p w:rsidR="00D738B4" w:rsidRPr="00FB1107" w:rsidRDefault="00D738B4" w:rsidP="006D4098">
            <w:pPr>
              <w:rPr>
                <w:rFonts w:ascii="Verdana" w:hAnsi="Verdana"/>
              </w:rPr>
            </w:pPr>
          </w:p>
        </w:tc>
        <w:tc>
          <w:tcPr>
            <w:tcW w:w="4110" w:type="dxa"/>
            <w:tcBorders>
              <w:top w:val="single" w:sz="4" w:space="0" w:color="auto"/>
              <w:left w:val="single" w:sz="4" w:space="0" w:color="auto"/>
              <w:bottom w:val="nil"/>
              <w:right w:val="nil"/>
            </w:tcBorders>
            <w:shd w:val="clear" w:color="auto" w:fill="auto"/>
          </w:tcPr>
          <w:p w:rsidR="00D738B4" w:rsidRPr="00FB1107" w:rsidRDefault="00D738B4" w:rsidP="006D4098">
            <w:pPr>
              <w:rPr>
                <w:rFonts w:ascii="Verdana" w:hAnsi="Verdana"/>
              </w:rPr>
            </w:pPr>
          </w:p>
        </w:tc>
        <w:tc>
          <w:tcPr>
            <w:tcW w:w="567" w:type="dxa"/>
            <w:tcBorders>
              <w:top w:val="single" w:sz="4" w:space="0" w:color="auto"/>
              <w:left w:val="nil"/>
              <w:bottom w:val="nil"/>
              <w:right w:val="nil"/>
            </w:tcBorders>
            <w:shd w:val="clear" w:color="auto" w:fill="auto"/>
          </w:tcPr>
          <w:p w:rsidR="00D738B4" w:rsidRPr="00FB1107" w:rsidRDefault="00D738B4" w:rsidP="006D4098">
            <w:pPr>
              <w:rPr>
                <w:rFonts w:ascii="Verdana" w:hAnsi="Verdana"/>
              </w:rPr>
            </w:pPr>
          </w:p>
        </w:tc>
      </w:tr>
    </w:tbl>
    <w:p w:rsidR="00D738B4" w:rsidRPr="00FB1107" w:rsidRDefault="00D738B4" w:rsidP="00D738B4">
      <w:pPr>
        <w:rPr>
          <w:rFonts w:ascii="Verdana" w:hAnsi="Verdana"/>
        </w:rPr>
      </w:pPr>
    </w:p>
    <w:p w:rsidR="00D738B4" w:rsidRPr="00FB1107" w:rsidRDefault="00D738B4" w:rsidP="00D738B4">
      <w:pPr>
        <w:rPr>
          <w:rFonts w:ascii="Verdana" w:hAnsi="Verdana"/>
        </w:rPr>
      </w:pPr>
      <w:r w:rsidRPr="00FB1107">
        <w:rPr>
          <w:rFonts w:ascii="Verdana" w:hAnsi="Verdana"/>
        </w:rPr>
        <w:t>Other/details………………………………………………………………………………………………………………………</w:t>
      </w:r>
    </w:p>
    <w:p w:rsidR="00D738B4" w:rsidRPr="00FB1107" w:rsidRDefault="00D738B4" w:rsidP="00D738B4">
      <w:pPr>
        <w:rPr>
          <w:rFonts w:ascii="Verdana" w:hAnsi="Verdana"/>
        </w:rPr>
      </w:pPr>
    </w:p>
    <w:p w:rsidR="00D738B4" w:rsidRPr="00FB1107" w:rsidRDefault="00D738B4" w:rsidP="00D738B4">
      <w:pPr>
        <w:rPr>
          <w:rFonts w:ascii="Verdana" w:hAnsi="Verdana"/>
        </w:rPr>
      </w:pPr>
      <w:r w:rsidRPr="00FB1107">
        <w:rPr>
          <w:rFonts w:ascii="Verdana" w:hAnsi="Verdana"/>
        </w:rPr>
        <w:t>………………………………………………………………………………………………………………………………………………</w:t>
      </w:r>
    </w:p>
    <w:p w:rsidR="00D738B4" w:rsidRPr="00FB1107" w:rsidRDefault="00D738B4" w:rsidP="00D738B4">
      <w:pPr>
        <w:rPr>
          <w:rFonts w:ascii="Verdana" w:hAnsi="Verdana"/>
        </w:rPr>
      </w:pPr>
    </w:p>
    <w:p w:rsidR="00D738B4" w:rsidRPr="00FB1107" w:rsidRDefault="00D738B4" w:rsidP="00D738B4">
      <w:pPr>
        <w:rPr>
          <w:rFonts w:ascii="Verdana" w:hAnsi="Verdana"/>
        </w:rPr>
      </w:pPr>
      <w:r w:rsidRPr="00FB1107">
        <w:rPr>
          <w:rFonts w:ascii="Verdana" w:hAnsi="Verdana"/>
        </w:rPr>
        <w:t>Action taken on the playground:                    spoken to / time out / sent to SLT</w:t>
      </w:r>
    </w:p>
    <w:p w:rsidR="00D738B4" w:rsidRPr="00FB1107" w:rsidRDefault="00D738B4" w:rsidP="00D738B4">
      <w:pPr>
        <w:rPr>
          <w:rFonts w:ascii="Verdana" w:hAnsi="Verdana"/>
        </w:rPr>
      </w:pPr>
    </w:p>
    <w:p w:rsidR="00D738B4" w:rsidRPr="00FB1107" w:rsidRDefault="00D738B4" w:rsidP="00D738B4">
      <w:pPr>
        <w:rPr>
          <w:rFonts w:ascii="Verdana" w:hAnsi="Verdana"/>
        </w:rPr>
      </w:pPr>
    </w:p>
    <w:p w:rsidR="00D738B4" w:rsidRPr="00FB1107" w:rsidRDefault="00D738B4" w:rsidP="00D738B4">
      <w:pPr>
        <w:rPr>
          <w:rFonts w:ascii="Verdana" w:hAnsi="Verdana"/>
        </w:rPr>
      </w:pPr>
      <w:r w:rsidRPr="00FB1107">
        <w:rPr>
          <w:rFonts w:ascii="Verdana" w:hAnsi="Verdana"/>
        </w:rPr>
        <w:t>Name of staff …………………………………………………………………………</w:t>
      </w:r>
    </w:p>
    <w:p w:rsidR="00D738B4" w:rsidRPr="00FB1107" w:rsidRDefault="00D738B4" w:rsidP="00D738B4">
      <w:pPr>
        <w:rPr>
          <w:rFonts w:ascii="Verdana" w:hAnsi="Verdana"/>
        </w:rPr>
      </w:pPr>
    </w:p>
    <w:p w:rsidR="00D738B4" w:rsidRPr="00FB1107" w:rsidRDefault="00D738B4" w:rsidP="00D738B4">
      <w:pPr>
        <w:rPr>
          <w:rFonts w:ascii="Verdana" w:hAnsi="Verdana"/>
        </w:rPr>
      </w:pPr>
    </w:p>
    <w:p w:rsidR="00D738B4" w:rsidRPr="00FB1107" w:rsidRDefault="00D738B4" w:rsidP="00D738B4">
      <w:pPr>
        <w:rPr>
          <w:rFonts w:ascii="Verdana" w:hAnsi="Verdana"/>
        </w:rPr>
      </w:pPr>
    </w:p>
    <w:p w:rsidR="00D738B4" w:rsidRPr="00FB1107" w:rsidRDefault="00D738B4" w:rsidP="00D738B4">
      <w:pPr>
        <w:rPr>
          <w:rFonts w:ascii="Verdana" w:hAnsi="Verdana"/>
        </w:rPr>
      </w:pPr>
    </w:p>
    <w:p w:rsidR="00D738B4" w:rsidRPr="00FB1107" w:rsidRDefault="00D738B4" w:rsidP="00D738B4">
      <w:pPr>
        <w:rPr>
          <w:rFonts w:ascii="Verdana" w:hAnsi="Verdana"/>
        </w:rPr>
      </w:pPr>
    </w:p>
    <w:p w:rsidR="002E0431" w:rsidRDefault="002E0431" w:rsidP="00B66E63">
      <w:pPr>
        <w:spacing w:line="316" w:lineRule="exact"/>
        <w:ind w:right="-244"/>
        <w:rPr>
          <w:rFonts w:ascii="Times New Roman" w:eastAsia="Times New Roman" w:hAnsi="Times New Roman"/>
        </w:rPr>
      </w:pPr>
    </w:p>
    <w:sectPr w:rsidR="002E0431" w:rsidSect="002E0431">
      <w:pgSz w:w="11900" w:h="16838"/>
      <w:pgMar w:top="1440" w:right="1440" w:bottom="418"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BF" w:rsidRDefault="00EE75BF" w:rsidP="00D738B4">
      <w:r>
        <w:separator/>
      </w:r>
    </w:p>
  </w:endnote>
  <w:endnote w:type="continuationSeparator" w:id="0">
    <w:p w:rsidR="00EE75BF" w:rsidRDefault="00EE75BF" w:rsidP="00D7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746412"/>
      <w:docPartObj>
        <w:docPartGallery w:val="Page Numbers (Bottom of Page)"/>
        <w:docPartUnique/>
      </w:docPartObj>
    </w:sdtPr>
    <w:sdtEndPr>
      <w:rPr>
        <w:noProof/>
      </w:rPr>
    </w:sdtEndPr>
    <w:sdtContent>
      <w:p w:rsidR="00C0122F" w:rsidRDefault="00C0122F" w:rsidP="00C0122F">
        <w:pPr>
          <w:pStyle w:val="Footer"/>
          <w:tabs>
            <w:tab w:val="clear" w:pos="9026"/>
          </w:tabs>
          <w:ind w:right="-336"/>
          <w:jc w:val="right"/>
        </w:pPr>
        <w:r>
          <w:fldChar w:fldCharType="begin"/>
        </w:r>
        <w:r>
          <w:instrText xml:space="preserve"> PAGE   \* MERGEFORMAT </w:instrText>
        </w:r>
        <w:r>
          <w:fldChar w:fldCharType="separate"/>
        </w:r>
        <w:r w:rsidR="00D21E04">
          <w:rPr>
            <w:noProof/>
          </w:rPr>
          <w:t>1</w:t>
        </w:r>
        <w:r>
          <w:rPr>
            <w:noProof/>
          </w:rPr>
          <w:fldChar w:fldCharType="end"/>
        </w:r>
      </w:p>
    </w:sdtContent>
  </w:sdt>
  <w:p w:rsidR="00C0122F" w:rsidRDefault="00C0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BF" w:rsidRDefault="00EE75BF" w:rsidP="00D738B4">
      <w:r>
        <w:separator/>
      </w:r>
    </w:p>
  </w:footnote>
  <w:footnote w:type="continuationSeparator" w:id="0">
    <w:p w:rsidR="00EE75BF" w:rsidRDefault="00EE75BF" w:rsidP="00D7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AEE5EA2"/>
    <w:multiLevelType w:val="hybridMultilevel"/>
    <w:tmpl w:val="8C00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B312A"/>
    <w:multiLevelType w:val="hybridMultilevel"/>
    <w:tmpl w:val="9238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E2335"/>
    <w:multiLevelType w:val="hybridMultilevel"/>
    <w:tmpl w:val="BA1A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83E40"/>
    <w:multiLevelType w:val="hybridMultilevel"/>
    <w:tmpl w:val="B022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B5925"/>
    <w:multiLevelType w:val="hybridMultilevel"/>
    <w:tmpl w:val="3940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76940"/>
    <w:multiLevelType w:val="hybridMultilevel"/>
    <w:tmpl w:val="2FAC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4054F"/>
    <w:multiLevelType w:val="hybridMultilevel"/>
    <w:tmpl w:val="CE623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8C3BAF"/>
    <w:multiLevelType w:val="hybridMultilevel"/>
    <w:tmpl w:val="D7B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527A9"/>
    <w:multiLevelType w:val="hybridMultilevel"/>
    <w:tmpl w:val="58B4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E15F2"/>
    <w:multiLevelType w:val="hybridMultilevel"/>
    <w:tmpl w:val="EADC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7"/>
  </w:num>
  <w:num w:numId="18">
    <w:abstractNumId w:val="18"/>
  </w:num>
  <w:num w:numId="19">
    <w:abstractNumId w:val="22"/>
  </w:num>
  <w:num w:numId="20">
    <w:abstractNumId w:val="16"/>
  </w:num>
  <w:num w:numId="21">
    <w:abstractNumId w:val="23"/>
  </w:num>
  <w:num w:numId="22">
    <w:abstractNumId w:val="15"/>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E5"/>
    <w:rsid w:val="00055816"/>
    <w:rsid w:val="001252C0"/>
    <w:rsid w:val="00144152"/>
    <w:rsid w:val="00265382"/>
    <w:rsid w:val="002E0431"/>
    <w:rsid w:val="00411A70"/>
    <w:rsid w:val="00495C97"/>
    <w:rsid w:val="004E2FE5"/>
    <w:rsid w:val="005E12E8"/>
    <w:rsid w:val="006C64E7"/>
    <w:rsid w:val="0083517E"/>
    <w:rsid w:val="009F1E8E"/>
    <w:rsid w:val="00B66E63"/>
    <w:rsid w:val="00C0122F"/>
    <w:rsid w:val="00D21E04"/>
    <w:rsid w:val="00D738B4"/>
    <w:rsid w:val="00E533A9"/>
    <w:rsid w:val="00E94855"/>
    <w:rsid w:val="00E95286"/>
    <w:rsid w:val="00EC0E5A"/>
    <w:rsid w:val="00EE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24811-A343-40B6-9486-2EAE1ADA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FE5"/>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A9"/>
    <w:pPr>
      <w:ind w:left="720"/>
      <w:contextualSpacing/>
    </w:pPr>
  </w:style>
  <w:style w:type="table" w:styleId="TableGrid">
    <w:name w:val="Table Grid"/>
    <w:basedOn w:val="TableNormal"/>
    <w:uiPriority w:val="39"/>
    <w:rsid w:val="00B6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8B4"/>
    <w:pPr>
      <w:tabs>
        <w:tab w:val="center" w:pos="4513"/>
        <w:tab w:val="right" w:pos="9026"/>
      </w:tabs>
    </w:pPr>
  </w:style>
  <w:style w:type="character" w:customStyle="1" w:styleId="HeaderChar">
    <w:name w:val="Header Char"/>
    <w:basedOn w:val="DefaultParagraphFont"/>
    <w:link w:val="Header"/>
    <w:uiPriority w:val="99"/>
    <w:rsid w:val="00D738B4"/>
    <w:rPr>
      <w:rFonts w:ascii="Calibri" w:eastAsia="Calibri" w:hAnsi="Calibri" w:cs="Arial"/>
      <w:sz w:val="20"/>
      <w:szCs w:val="20"/>
      <w:lang w:eastAsia="en-GB"/>
    </w:rPr>
  </w:style>
  <w:style w:type="paragraph" w:styleId="Footer">
    <w:name w:val="footer"/>
    <w:basedOn w:val="Normal"/>
    <w:link w:val="FooterChar"/>
    <w:uiPriority w:val="99"/>
    <w:unhideWhenUsed/>
    <w:rsid w:val="00D738B4"/>
    <w:pPr>
      <w:tabs>
        <w:tab w:val="center" w:pos="4513"/>
        <w:tab w:val="right" w:pos="9026"/>
      </w:tabs>
    </w:pPr>
  </w:style>
  <w:style w:type="character" w:customStyle="1" w:styleId="FooterChar">
    <w:name w:val="Footer Char"/>
    <w:basedOn w:val="DefaultParagraphFont"/>
    <w:link w:val="Footer"/>
    <w:uiPriority w:val="99"/>
    <w:rsid w:val="00D738B4"/>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055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16"/>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Ward</dc:creator>
  <cp:lastModifiedBy>S.Parsons</cp:lastModifiedBy>
  <cp:revision>2</cp:revision>
  <cp:lastPrinted>2021-10-13T09:36:00Z</cp:lastPrinted>
  <dcterms:created xsi:type="dcterms:W3CDTF">2021-10-13T09:44:00Z</dcterms:created>
  <dcterms:modified xsi:type="dcterms:W3CDTF">2021-10-13T09:44:00Z</dcterms:modified>
</cp:coreProperties>
</file>